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D87FA" w14:textId="77777777" w:rsidR="00E50176" w:rsidRDefault="00A235E8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DECLARATION OF RESULT OF POLL</w:t>
      </w:r>
    </w:p>
    <w:p w14:paraId="4DCD87FB" w14:textId="77777777" w:rsidR="00E50176" w:rsidRDefault="00E50176">
      <w:pPr>
        <w:jc w:val="center"/>
        <w:rPr>
          <w:sz w:val="16"/>
        </w:rPr>
      </w:pPr>
    </w:p>
    <w:p w14:paraId="4DCD87FC" w14:textId="77777777" w:rsidR="00E50176" w:rsidRDefault="00A235E8">
      <w:pPr>
        <w:jc w:val="center"/>
        <w:rPr>
          <w:b/>
          <w:sz w:val="28"/>
        </w:rPr>
      </w:pPr>
      <w:r>
        <w:rPr>
          <w:b/>
          <w:sz w:val="28"/>
        </w:rPr>
        <w:t>Wiltshire Council</w:t>
      </w:r>
    </w:p>
    <w:p w14:paraId="4DCD87FD" w14:textId="77777777" w:rsidR="00E50176" w:rsidRDefault="00E50176">
      <w:pPr>
        <w:jc w:val="center"/>
        <w:rPr>
          <w:b/>
          <w:sz w:val="16"/>
        </w:rPr>
      </w:pPr>
    </w:p>
    <w:p w14:paraId="4DCD87FE" w14:textId="77777777" w:rsidR="00E50176" w:rsidRDefault="00A235E8">
      <w:pPr>
        <w:jc w:val="center"/>
        <w:rPr>
          <w:b/>
          <w:sz w:val="48"/>
        </w:rPr>
      </w:pPr>
      <w:r>
        <w:rPr>
          <w:b/>
          <w:sz w:val="48"/>
        </w:rPr>
        <w:t>Election of a Town Councillor for</w:t>
      </w:r>
    </w:p>
    <w:p w14:paraId="51A97EBF" w14:textId="77777777" w:rsidR="00610FD9" w:rsidRDefault="00610FD9">
      <w:pPr>
        <w:jc w:val="center"/>
        <w:rPr>
          <w:b/>
          <w:sz w:val="48"/>
        </w:rPr>
      </w:pPr>
    </w:p>
    <w:p w14:paraId="4DCD87FF" w14:textId="318AAEDB" w:rsidR="00E50176" w:rsidRDefault="00610FD9">
      <w:pPr>
        <w:jc w:val="center"/>
        <w:rPr>
          <w:b/>
          <w:sz w:val="48"/>
        </w:rPr>
      </w:pPr>
      <w:r>
        <w:rPr>
          <w:b/>
          <w:sz w:val="48"/>
        </w:rPr>
        <w:t>Marlborough Town Council</w:t>
      </w:r>
    </w:p>
    <w:p w14:paraId="4DCD8800" w14:textId="77777777" w:rsidR="00E50176" w:rsidRDefault="00A235E8">
      <w:pPr>
        <w:jc w:val="center"/>
        <w:rPr>
          <w:b/>
          <w:sz w:val="48"/>
        </w:rPr>
      </w:pPr>
      <w:r>
        <w:rPr>
          <w:b/>
          <w:sz w:val="48"/>
        </w:rPr>
        <w:t>(Marlborough West Ward)</w:t>
      </w:r>
    </w:p>
    <w:p w14:paraId="4DCD8801" w14:textId="77777777" w:rsidR="00E50176" w:rsidRDefault="00A235E8">
      <w:pPr>
        <w:jc w:val="center"/>
        <w:rPr>
          <w:sz w:val="28"/>
        </w:rPr>
      </w:pPr>
      <w:r>
        <w:rPr>
          <w:b/>
          <w:sz w:val="48"/>
        </w:rPr>
        <w:t>on Thursday 4 July 2024</w:t>
      </w:r>
    </w:p>
    <w:p w14:paraId="4DCD8802" w14:textId="77777777" w:rsidR="00E50176" w:rsidRDefault="00E50176">
      <w:pPr>
        <w:jc w:val="center"/>
        <w:rPr>
          <w:sz w:val="22"/>
        </w:rPr>
      </w:pPr>
    </w:p>
    <w:p w14:paraId="4DCD8803" w14:textId="54D3AD2E" w:rsidR="00E50176" w:rsidRDefault="00A235E8">
      <w:pPr>
        <w:jc w:val="both"/>
        <w:rPr>
          <w:sz w:val="26"/>
        </w:rPr>
      </w:pPr>
      <w:r>
        <w:rPr>
          <w:sz w:val="26"/>
        </w:rPr>
        <w:t xml:space="preserve">I, </w:t>
      </w:r>
      <w:r w:rsidR="008314D0">
        <w:rPr>
          <w:sz w:val="26"/>
        </w:rPr>
        <w:t>Perry Holmes,</w:t>
      </w:r>
      <w:r>
        <w:rPr>
          <w:sz w:val="26"/>
        </w:rPr>
        <w:t xml:space="preserve"> being the</w:t>
      </w:r>
      <w:r w:rsidR="004B01AE">
        <w:rPr>
          <w:sz w:val="26"/>
        </w:rPr>
        <w:t xml:space="preserve"> </w:t>
      </w:r>
      <w:r w:rsidR="00BF3E4A">
        <w:rPr>
          <w:sz w:val="26"/>
        </w:rPr>
        <w:t>D</w:t>
      </w:r>
      <w:r>
        <w:rPr>
          <w:sz w:val="26"/>
          <w:lang w:bidi="en-GB"/>
        </w:rPr>
        <w:t>eputy Returning Officer</w:t>
      </w:r>
      <w:r>
        <w:rPr>
          <w:sz w:val="26"/>
        </w:rPr>
        <w:t xml:space="preserve"> at the above election, do hereby give notice that the number of votes recorded for each Candidate at the said election is as follows:</w:t>
      </w:r>
    </w:p>
    <w:p w14:paraId="4DCD8804" w14:textId="77777777" w:rsidR="00E50176" w:rsidRDefault="00E50176">
      <w:pPr>
        <w:rPr>
          <w:sz w:val="16"/>
        </w:rPr>
      </w:pPr>
    </w:p>
    <w:tbl>
      <w:tblPr>
        <w:tblW w:w="10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5"/>
        <w:gridCol w:w="4248"/>
        <w:gridCol w:w="2117"/>
      </w:tblGrid>
      <w:tr w:rsidR="00E50176" w:rsidRPr="00610FD9" w14:paraId="4DCD880A" w14:textId="77777777">
        <w:tc>
          <w:tcPr>
            <w:tcW w:w="4185" w:type="dxa"/>
            <w:shd w:val="pct15" w:color="auto" w:fill="FFFFFF"/>
            <w:vAlign w:val="center"/>
          </w:tcPr>
          <w:p w14:paraId="4DCD8805" w14:textId="77777777" w:rsidR="00E50176" w:rsidRPr="00610FD9" w:rsidRDefault="00A235E8">
            <w:pPr>
              <w:jc w:val="center"/>
              <w:rPr>
                <w:b/>
                <w:sz w:val="24"/>
                <w:szCs w:val="24"/>
              </w:rPr>
            </w:pPr>
            <w:r w:rsidRPr="00610FD9">
              <w:rPr>
                <w:b/>
                <w:sz w:val="24"/>
                <w:szCs w:val="24"/>
              </w:rPr>
              <w:t>Name of</w:t>
            </w:r>
          </w:p>
          <w:p w14:paraId="4DCD8806" w14:textId="77777777" w:rsidR="00E50176" w:rsidRPr="00610FD9" w:rsidRDefault="00A235E8">
            <w:pPr>
              <w:jc w:val="center"/>
              <w:rPr>
                <w:b/>
                <w:sz w:val="24"/>
                <w:szCs w:val="24"/>
              </w:rPr>
            </w:pPr>
            <w:r w:rsidRPr="00610FD9">
              <w:rPr>
                <w:b/>
                <w:sz w:val="24"/>
                <w:szCs w:val="24"/>
              </w:rPr>
              <w:t>Candidate</w:t>
            </w:r>
          </w:p>
        </w:tc>
        <w:tc>
          <w:tcPr>
            <w:tcW w:w="4248" w:type="dxa"/>
            <w:shd w:val="pct15" w:color="auto" w:fill="FFFFFF"/>
            <w:vAlign w:val="center"/>
          </w:tcPr>
          <w:p w14:paraId="4DCD8807" w14:textId="77777777" w:rsidR="00E50176" w:rsidRPr="00610FD9" w:rsidRDefault="00A235E8">
            <w:pPr>
              <w:jc w:val="center"/>
              <w:rPr>
                <w:b/>
                <w:sz w:val="24"/>
                <w:szCs w:val="24"/>
              </w:rPr>
            </w:pPr>
            <w:r w:rsidRPr="00610FD9">
              <w:rPr>
                <w:b/>
                <w:sz w:val="24"/>
                <w:szCs w:val="24"/>
              </w:rPr>
              <w:t>Description</w:t>
            </w:r>
          </w:p>
          <w:p w14:paraId="4DCD8808" w14:textId="77777777" w:rsidR="00E50176" w:rsidRPr="00610FD9" w:rsidRDefault="00A235E8">
            <w:pPr>
              <w:jc w:val="center"/>
              <w:rPr>
                <w:b/>
                <w:sz w:val="24"/>
                <w:szCs w:val="24"/>
              </w:rPr>
            </w:pPr>
            <w:r w:rsidRPr="00610FD9">
              <w:rPr>
                <w:b/>
                <w:sz w:val="24"/>
                <w:szCs w:val="24"/>
              </w:rPr>
              <w:t>(if any)</w:t>
            </w:r>
          </w:p>
        </w:tc>
        <w:tc>
          <w:tcPr>
            <w:tcW w:w="2117" w:type="dxa"/>
            <w:shd w:val="pct15" w:color="auto" w:fill="FFFFFF"/>
            <w:vAlign w:val="center"/>
          </w:tcPr>
          <w:p w14:paraId="4DCD8809" w14:textId="77777777" w:rsidR="00E50176" w:rsidRPr="00610FD9" w:rsidRDefault="00A235E8">
            <w:pPr>
              <w:jc w:val="center"/>
              <w:rPr>
                <w:b/>
                <w:sz w:val="24"/>
                <w:szCs w:val="24"/>
              </w:rPr>
            </w:pPr>
            <w:r w:rsidRPr="00610FD9">
              <w:rPr>
                <w:b/>
                <w:sz w:val="24"/>
                <w:szCs w:val="24"/>
                <w:lang w:bidi="en-GB"/>
              </w:rPr>
              <w:t>Number of votes*</w:t>
            </w:r>
          </w:p>
        </w:tc>
      </w:tr>
      <w:tr w:rsidR="00E50176" w:rsidRPr="00610FD9" w14:paraId="4DCD880E" w14:textId="77777777">
        <w:trPr>
          <w:trHeight w:val="240"/>
        </w:trPr>
        <w:tc>
          <w:tcPr>
            <w:tcW w:w="4185" w:type="dxa"/>
            <w:vAlign w:val="center"/>
          </w:tcPr>
          <w:p w14:paraId="48EF33BF" w14:textId="77777777" w:rsidR="00E50176" w:rsidRDefault="00A235E8">
            <w:pPr>
              <w:rPr>
                <w:sz w:val="24"/>
                <w:szCs w:val="24"/>
              </w:rPr>
            </w:pPr>
            <w:r w:rsidRPr="00610FD9">
              <w:rPr>
                <w:sz w:val="24"/>
                <w:szCs w:val="24"/>
              </w:rPr>
              <w:t>BEAUMONT, Abigail Jane Hannah</w:t>
            </w:r>
          </w:p>
          <w:p w14:paraId="4DCD880B" w14:textId="77777777" w:rsidR="00A235E8" w:rsidRPr="00610FD9" w:rsidRDefault="00A235E8">
            <w:pPr>
              <w:rPr>
                <w:sz w:val="24"/>
                <w:szCs w:val="24"/>
              </w:rPr>
            </w:pPr>
          </w:p>
        </w:tc>
        <w:tc>
          <w:tcPr>
            <w:tcW w:w="4248" w:type="dxa"/>
            <w:vAlign w:val="center"/>
          </w:tcPr>
          <w:p w14:paraId="4DCD880C" w14:textId="77777777" w:rsidR="00E50176" w:rsidRPr="00610FD9" w:rsidRDefault="00A235E8">
            <w:pPr>
              <w:rPr>
                <w:sz w:val="24"/>
                <w:szCs w:val="24"/>
              </w:rPr>
            </w:pPr>
            <w:r w:rsidRPr="00610FD9">
              <w:rPr>
                <w:sz w:val="24"/>
                <w:szCs w:val="24"/>
              </w:rPr>
              <w:t>Liberal Democrats</w:t>
            </w:r>
          </w:p>
        </w:tc>
        <w:tc>
          <w:tcPr>
            <w:tcW w:w="2117" w:type="dxa"/>
            <w:vAlign w:val="center"/>
          </w:tcPr>
          <w:p w14:paraId="4DCD880D" w14:textId="34A6FFDE" w:rsidR="00E50176" w:rsidRPr="00610FD9" w:rsidRDefault="00163329" w:rsidP="00A235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1090  E</w:t>
            </w:r>
          </w:p>
        </w:tc>
      </w:tr>
      <w:tr w:rsidR="00E50176" w:rsidRPr="00610FD9" w14:paraId="4DCD8812" w14:textId="77777777">
        <w:trPr>
          <w:trHeight w:val="240"/>
        </w:trPr>
        <w:tc>
          <w:tcPr>
            <w:tcW w:w="4185" w:type="dxa"/>
            <w:vAlign w:val="center"/>
          </w:tcPr>
          <w:p w14:paraId="0D3EA3F7" w14:textId="77777777" w:rsidR="00E50176" w:rsidRDefault="00A235E8">
            <w:pPr>
              <w:rPr>
                <w:sz w:val="24"/>
                <w:szCs w:val="24"/>
              </w:rPr>
            </w:pPr>
            <w:r w:rsidRPr="00610FD9">
              <w:rPr>
                <w:sz w:val="24"/>
                <w:szCs w:val="24"/>
              </w:rPr>
              <w:t>WRENCH, Caroline Jane</w:t>
            </w:r>
          </w:p>
          <w:p w14:paraId="4DCD880F" w14:textId="77777777" w:rsidR="00A235E8" w:rsidRPr="00610FD9" w:rsidRDefault="00A235E8">
            <w:pPr>
              <w:rPr>
                <w:sz w:val="24"/>
                <w:szCs w:val="24"/>
              </w:rPr>
            </w:pPr>
          </w:p>
        </w:tc>
        <w:tc>
          <w:tcPr>
            <w:tcW w:w="4248" w:type="dxa"/>
            <w:vAlign w:val="center"/>
          </w:tcPr>
          <w:p w14:paraId="4DCD8810" w14:textId="77777777" w:rsidR="00E50176" w:rsidRPr="00610FD9" w:rsidRDefault="00A235E8">
            <w:pPr>
              <w:rPr>
                <w:sz w:val="24"/>
                <w:szCs w:val="24"/>
              </w:rPr>
            </w:pPr>
            <w:r w:rsidRPr="00610FD9">
              <w:rPr>
                <w:sz w:val="24"/>
                <w:szCs w:val="24"/>
              </w:rPr>
              <w:t>The Conservative and Unionist Party</w:t>
            </w:r>
          </w:p>
        </w:tc>
        <w:tc>
          <w:tcPr>
            <w:tcW w:w="2117" w:type="dxa"/>
            <w:vAlign w:val="center"/>
          </w:tcPr>
          <w:p w14:paraId="4DCD8811" w14:textId="4D19160D" w:rsidR="00E50176" w:rsidRPr="00610FD9" w:rsidRDefault="00163329" w:rsidP="00A235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878</w:t>
            </w:r>
          </w:p>
        </w:tc>
      </w:tr>
    </w:tbl>
    <w:p w14:paraId="4DCD8813" w14:textId="77777777" w:rsidR="00E50176" w:rsidRDefault="00A235E8">
      <w:pPr>
        <w:jc w:val="both"/>
        <w:rPr>
          <w:sz w:val="16"/>
        </w:rPr>
      </w:pPr>
      <w:r>
        <w:rPr>
          <w:sz w:val="16"/>
        </w:rPr>
        <w:t>* If elected the word 'Elected' appears against the number of votes.</w:t>
      </w:r>
    </w:p>
    <w:p w14:paraId="4DCD8814" w14:textId="77777777" w:rsidR="00E50176" w:rsidRDefault="00E50176">
      <w:pPr>
        <w:jc w:val="both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2127"/>
      </w:tblGrid>
      <w:tr w:rsidR="00E50176" w14:paraId="4DCD8818" w14:textId="77777777">
        <w:trPr>
          <w:trHeight w:val="240"/>
        </w:trPr>
        <w:tc>
          <w:tcPr>
            <w:tcW w:w="8046" w:type="dxa"/>
            <w:shd w:val="pct15" w:color="auto" w:fill="FFFFFF"/>
            <w:vAlign w:val="center"/>
          </w:tcPr>
          <w:p w14:paraId="4DCD8815" w14:textId="77777777" w:rsidR="00E50176" w:rsidRDefault="00A235E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The number of ballot papers rejected was as follows:</w:t>
            </w:r>
          </w:p>
        </w:tc>
        <w:tc>
          <w:tcPr>
            <w:tcW w:w="2127" w:type="dxa"/>
            <w:shd w:val="pct15" w:color="auto" w:fill="FFFFFF"/>
            <w:vAlign w:val="center"/>
          </w:tcPr>
          <w:p w14:paraId="4DCD8816" w14:textId="77777777" w:rsidR="00E50176" w:rsidRDefault="00A235E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 of</w:t>
            </w:r>
          </w:p>
          <w:p w14:paraId="4DCD8817" w14:textId="77777777" w:rsidR="00E50176" w:rsidRDefault="00A235E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ballot papers</w:t>
            </w:r>
          </w:p>
        </w:tc>
      </w:tr>
      <w:tr w:rsidR="00E50176" w14:paraId="4DCD881C" w14:textId="77777777">
        <w:trPr>
          <w:trHeight w:val="240"/>
        </w:trPr>
        <w:tc>
          <w:tcPr>
            <w:tcW w:w="8046" w:type="dxa"/>
            <w:vAlign w:val="center"/>
          </w:tcPr>
          <w:p w14:paraId="4DCD8819" w14:textId="77777777" w:rsidR="00E50176" w:rsidRDefault="00A235E8">
            <w:pPr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z w:val="24"/>
              </w:rPr>
              <w:tab/>
              <w:t>want of an official mark</w:t>
            </w:r>
          </w:p>
        </w:tc>
        <w:tc>
          <w:tcPr>
            <w:tcW w:w="2127" w:type="dxa"/>
            <w:vAlign w:val="center"/>
          </w:tcPr>
          <w:p w14:paraId="4DCD881A" w14:textId="77777777" w:rsidR="00E50176" w:rsidRDefault="00E50176" w:rsidP="00610FD9">
            <w:pPr>
              <w:jc w:val="center"/>
              <w:rPr>
                <w:sz w:val="24"/>
              </w:rPr>
            </w:pPr>
          </w:p>
          <w:p w14:paraId="4DCD881B" w14:textId="77777777" w:rsidR="00E50176" w:rsidRDefault="00E50176" w:rsidP="00610FD9">
            <w:pPr>
              <w:jc w:val="center"/>
              <w:rPr>
                <w:sz w:val="24"/>
              </w:rPr>
            </w:pPr>
          </w:p>
        </w:tc>
      </w:tr>
      <w:tr w:rsidR="00E50176" w14:paraId="4DCD8820" w14:textId="77777777">
        <w:trPr>
          <w:trHeight w:val="240"/>
        </w:trPr>
        <w:tc>
          <w:tcPr>
            <w:tcW w:w="8046" w:type="dxa"/>
            <w:vAlign w:val="center"/>
          </w:tcPr>
          <w:p w14:paraId="4DCD881D" w14:textId="77777777" w:rsidR="00E50176" w:rsidRDefault="00A235E8">
            <w:pPr>
              <w:rPr>
                <w:sz w:val="24"/>
              </w:rPr>
            </w:pPr>
            <w:r>
              <w:rPr>
                <w:sz w:val="24"/>
              </w:rPr>
              <w:t>B</w:t>
            </w:r>
            <w:r>
              <w:rPr>
                <w:sz w:val="24"/>
              </w:rPr>
              <w:tab/>
              <w:t>voting for more Candidates than voter was entitled to</w:t>
            </w:r>
          </w:p>
        </w:tc>
        <w:tc>
          <w:tcPr>
            <w:tcW w:w="2127" w:type="dxa"/>
            <w:vAlign w:val="center"/>
          </w:tcPr>
          <w:p w14:paraId="4DCD881E" w14:textId="77777777" w:rsidR="00E50176" w:rsidRDefault="00E50176" w:rsidP="00610FD9">
            <w:pPr>
              <w:jc w:val="center"/>
              <w:rPr>
                <w:sz w:val="24"/>
              </w:rPr>
            </w:pPr>
          </w:p>
          <w:p w14:paraId="4DCD881F" w14:textId="77777777" w:rsidR="00E50176" w:rsidRDefault="00E50176" w:rsidP="00610FD9">
            <w:pPr>
              <w:jc w:val="center"/>
              <w:rPr>
                <w:sz w:val="24"/>
              </w:rPr>
            </w:pPr>
          </w:p>
        </w:tc>
      </w:tr>
      <w:tr w:rsidR="00E50176" w14:paraId="4DCD8824" w14:textId="77777777">
        <w:trPr>
          <w:trHeight w:val="240"/>
        </w:trPr>
        <w:tc>
          <w:tcPr>
            <w:tcW w:w="8046" w:type="dxa"/>
            <w:vAlign w:val="center"/>
          </w:tcPr>
          <w:p w14:paraId="4DCD8821" w14:textId="77777777" w:rsidR="00E50176" w:rsidRDefault="00A235E8">
            <w:pPr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sz w:val="24"/>
              </w:rPr>
              <w:tab/>
              <w:t>writing or mark by which voter could be identified</w:t>
            </w:r>
          </w:p>
        </w:tc>
        <w:tc>
          <w:tcPr>
            <w:tcW w:w="2127" w:type="dxa"/>
            <w:vAlign w:val="center"/>
          </w:tcPr>
          <w:p w14:paraId="4DCD8822" w14:textId="77777777" w:rsidR="00E50176" w:rsidRDefault="00E50176" w:rsidP="00610FD9">
            <w:pPr>
              <w:jc w:val="center"/>
              <w:rPr>
                <w:sz w:val="24"/>
              </w:rPr>
            </w:pPr>
          </w:p>
          <w:p w14:paraId="4DCD8823" w14:textId="6AE53519" w:rsidR="00E50176" w:rsidRDefault="001352B7" w:rsidP="00610F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50176" w14:paraId="4DCD8828" w14:textId="77777777">
        <w:trPr>
          <w:trHeight w:val="240"/>
        </w:trPr>
        <w:tc>
          <w:tcPr>
            <w:tcW w:w="8046" w:type="dxa"/>
            <w:vAlign w:val="center"/>
          </w:tcPr>
          <w:p w14:paraId="4DCD8825" w14:textId="77777777" w:rsidR="00E50176" w:rsidRDefault="00A235E8">
            <w:pPr>
              <w:rPr>
                <w:sz w:val="24"/>
              </w:rPr>
            </w:pPr>
            <w:r>
              <w:rPr>
                <w:sz w:val="24"/>
              </w:rPr>
              <w:t>D</w:t>
            </w:r>
            <w:r>
              <w:rPr>
                <w:sz w:val="24"/>
              </w:rPr>
              <w:tab/>
              <w:t xml:space="preserve">being unmarked or wholly void for uncertainty </w:t>
            </w:r>
          </w:p>
        </w:tc>
        <w:tc>
          <w:tcPr>
            <w:tcW w:w="2127" w:type="dxa"/>
            <w:vAlign w:val="center"/>
          </w:tcPr>
          <w:p w14:paraId="4DCD8826" w14:textId="77777777" w:rsidR="00E50176" w:rsidRDefault="00E50176" w:rsidP="00610FD9">
            <w:pPr>
              <w:jc w:val="center"/>
              <w:rPr>
                <w:sz w:val="24"/>
              </w:rPr>
            </w:pPr>
          </w:p>
          <w:p w14:paraId="4DCD8827" w14:textId="187D1D72" w:rsidR="00E50176" w:rsidRDefault="001352B7" w:rsidP="00610F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</w:tr>
      <w:tr w:rsidR="00E50176" w14:paraId="4DCD882C" w14:textId="77777777">
        <w:trPr>
          <w:trHeight w:val="240"/>
        </w:trPr>
        <w:tc>
          <w:tcPr>
            <w:tcW w:w="8046" w:type="dxa"/>
            <w:vAlign w:val="center"/>
          </w:tcPr>
          <w:p w14:paraId="4DCD8829" w14:textId="77777777" w:rsidR="00E50176" w:rsidRDefault="00A235E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E</w:t>
            </w:r>
            <w:proofErr w:type="spellEnd"/>
            <w:r>
              <w:rPr>
                <w:sz w:val="24"/>
              </w:rPr>
              <w:tab/>
              <w:t>rejected in part</w:t>
            </w:r>
          </w:p>
        </w:tc>
        <w:tc>
          <w:tcPr>
            <w:tcW w:w="2127" w:type="dxa"/>
            <w:vAlign w:val="center"/>
          </w:tcPr>
          <w:p w14:paraId="4DCD882A" w14:textId="77777777" w:rsidR="00E50176" w:rsidRDefault="00E50176" w:rsidP="00610FD9">
            <w:pPr>
              <w:jc w:val="center"/>
              <w:rPr>
                <w:sz w:val="24"/>
              </w:rPr>
            </w:pPr>
          </w:p>
          <w:p w14:paraId="4DCD882B" w14:textId="4A737BF6" w:rsidR="00E50176" w:rsidRDefault="00E50176" w:rsidP="00610FD9">
            <w:pPr>
              <w:jc w:val="center"/>
              <w:rPr>
                <w:sz w:val="24"/>
              </w:rPr>
            </w:pPr>
          </w:p>
        </w:tc>
      </w:tr>
      <w:tr w:rsidR="00E50176" w14:paraId="4DCD8830" w14:textId="77777777">
        <w:trPr>
          <w:trHeight w:val="240"/>
        </w:trPr>
        <w:tc>
          <w:tcPr>
            <w:tcW w:w="8046" w:type="dxa"/>
            <w:vAlign w:val="center"/>
          </w:tcPr>
          <w:p w14:paraId="4DCD882D" w14:textId="77777777" w:rsidR="00E50176" w:rsidRDefault="00A235E8">
            <w:pPr>
              <w:jc w:val="right"/>
              <w:rPr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127" w:type="dxa"/>
            <w:vAlign w:val="center"/>
          </w:tcPr>
          <w:p w14:paraId="4DCD882E" w14:textId="77777777" w:rsidR="00E50176" w:rsidRDefault="00E50176" w:rsidP="00610FD9">
            <w:pPr>
              <w:jc w:val="center"/>
              <w:rPr>
                <w:sz w:val="24"/>
              </w:rPr>
            </w:pPr>
          </w:p>
          <w:p w14:paraId="4DCD882F" w14:textId="5858B5F8" w:rsidR="00E50176" w:rsidRDefault="001352B7" w:rsidP="00610F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</w:tbl>
    <w:p w14:paraId="4DCD8831" w14:textId="77777777" w:rsidR="00E50176" w:rsidRDefault="00E50176">
      <w:pPr>
        <w:jc w:val="both"/>
        <w:rPr>
          <w:sz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3101"/>
        <w:gridCol w:w="3102"/>
        <w:gridCol w:w="1985"/>
      </w:tblGrid>
      <w:tr w:rsidR="00E50176" w14:paraId="4DCD8836" w14:textId="77777777">
        <w:tc>
          <w:tcPr>
            <w:tcW w:w="1985" w:type="dxa"/>
          </w:tcPr>
          <w:p w14:paraId="4DCD8832" w14:textId="77777777" w:rsidR="00E50176" w:rsidRDefault="00A235E8">
            <w:pPr>
              <w:rPr>
                <w:sz w:val="22"/>
              </w:rPr>
            </w:pPr>
            <w:r>
              <w:rPr>
                <w:sz w:val="22"/>
              </w:rPr>
              <w:t>Vacant Seats: 1</w:t>
            </w:r>
          </w:p>
        </w:tc>
        <w:tc>
          <w:tcPr>
            <w:tcW w:w="3101" w:type="dxa"/>
          </w:tcPr>
          <w:p w14:paraId="4DCD8833" w14:textId="77777777" w:rsidR="00E50176" w:rsidRDefault="00A235E8">
            <w:pPr>
              <w:rPr>
                <w:sz w:val="22"/>
              </w:rPr>
            </w:pPr>
            <w:r>
              <w:rPr>
                <w:sz w:val="22"/>
              </w:rPr>
              <w:t>Electorate: 3029</w:t>
            </w:r>
          </w:p>
        </w:tc>
        <w:tc>
          <w:tcPr>
            <w:tcW w:w="3102" w:type="dxa"/>
          </w:tcPr>
          <w:p w14:paraId="4DCD8834" w14:textId="2156CD66" w:rsidR="00E50176" w:rsidRDefault="00A235E8">
            <w:pPr>
              <w:rPr>
                <w:sz w:val="22"/>
              </w:rPr>
            </w:pPr>
            <w:r>
              <w:rPr>
                <w:sz w:val="22"/>
              </w:rPr>
              <w:t xml:space="preserve">Ballot Papers Issued: </w:t>
            </w:r>
            <w:r w:rsidR="001352B7">
              <w:rPr>
                <w:sz w:val="22"/>
              </w:rPr>
              <w:t>2018</w:t>
            </w:r>
          </w:p>
        </w:tc>
        <w:tc>
          <w:tcPr>
            <w:tcW w:w="1985" w:type="dxa"/>
          </w:tcPr>
          <w:p w14:paraId="4DCD8835" w14:textId="5DA6CF5F" w:rsidR="00E50176" w:rsidRDefault="00A235E8">
            <w:pPr>
              <w:rPr>
                <w:sz w:val="22"/>
              </w:rPr>
            </w:pPr>
            <w:r>
              <w:rPr>
                <w:sz w:val="22"/>
              </w:rPr>
              <w:t xml:space="preserve">Turnout: </w:t>
            </w:r>
            <w:r w:rsidR="001352B7">
              <w:rPr>
                <w:sz w:val="22"/>
              </w:rPr>
              <w:t>66.62</w:t>
            </w:r>
            <w:r w:rsidR="002F49A7">
              <w:rPr>
                <w:sz w:val="22"/>
              </w:rPr>
              <w:t>%</w:t>
            </w:r>
          </w:p>
        </w:tc>
      </w:tr>
    </w:tbl>
    <w:p w14:paraId="4DCD8837" w14:textId="77777777" w:rsidR="00E50176" w:rsidRDefault="00E50176">
      <w:pPr>
        <w:jc w:val="both"/>
      </w:pPr>
    </w:p>
    <w:p w14:paraId="4DCD8838" w14:textId="6445BA25" w:rsidR="00E50176" w:rsidRDefault="00A235E8">
      <w:pPr>
        <w:jc w:val="both"/>
        <w:rPr>
          <w:sz w:val="24"/>
        </w:rPr>
      </w:pPr>
      <w:r>
        <w:rPr>
          <w:sz w:val="24"/>
        </w:rPr>
        <w:t>And I do hereby declare that</w:t>
      </w:r>
      <w:r>
        <w:rPr>
          <w:sz w:val="24"/>
          <w:lang w:bidi="en-GB"/>
        </w:rPr>
        <w:t xml:space="preserve"> </w:t>
      </w:r>
      <w:r w:rsidR="002F49A7">
        <w:rPr>
          <w:sz w:val="24"/>
          <w:lang w:bidi="en-GB"/>
        </w:rPr>
        <w:t>Abigail Jane Hannah Beaumont</w:t>
      </w:r>
      <w:r>
        <w:rPr>
          <w:sz w:val="24"/>
        </w:rPr>
        <w:t xml:space="preserve"> is duly elected.</w:t>
      </w:r>
    </w:p>
    <w:p w14:paraId="4DCD8839" w14:textId="77777777" w:rsidR="00E50176" w:rsidRDefault="00E50176">
      <w:pPr>
        <w:jc w:val="both"/>
      </w:pPr>
    </w:p>
    <w:sectPr w:rsidR="00E50176">
      <w:footerReference w:type="default" r:id="rId8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D8847" w14:textId="77777777" w:rsidR="00A235E8" w:rsidRDefault="00A235E8">
      <w:r>
        <w:separator/>
      </w:r>
    </w:p>
  </w:endnote>
  <w:endnote w:type="continuationSeparator" w:id="0">
    <w:p w14:paraId="4DCD8849" w14:textId="77777777" w:rsidR="00A235E8" w:rsidRDefault="00A23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E50176" w14:paraId="4DCD883D" w14:textId="77777777">
      <w:tc>
        <w:tcPr>
          <w:tcW w:w="4428" w:type="dxa"/>
        </w:tcPr>
        <w:p w14:paraId="4DCD883B" w14:textId="5A1CBBE0" w:rsidR="00E50176" w:rsidRDefault="00A235E8">
          <w:r>
            <w:t>Dated</w:t>
          </w:r>
          <w:r w:rsidR="003149F2">
            <w:t xml:space="preserve"> 5</w:t>
          </w:r>
          <w:r w:rsidR="003149F2" w:rsidRPr="003149F2">
            <w:rPr>
              <w:vertAlign w:val="superscript"/>
            </w:rPr>
            <w:t>th</w:t>
          </w:r>
          <w:r w:rsidR="003149F2">
            <w:t xml:space="preserve"> July 2024</w:t>
          </w:r>
        </w:p>
      </w:tc>
      <w:tc>
        <w:tcPr>
          <w:tcW w:w="5745" w:type="dxa"/>
        </w:tcPr>
        <w:p w14:paraId="4DCD883C" w14:textId="3EBBFE8D" w:rsidR="00E50176" w:rsidRDefault="00DE70F0">
          <w:pPr>
            <w:jc w:val="right"/>
          </w:pPr>
          <w:r>
            <w:t>Perry Holmes</w:t>
          </w:r>
        </w:p>
      </w:tc>
    </w:tr>
    <w:tr w:rsidR="00E50176" w14:paraId="4DCD8841" w14:textId="77777777">
      <w:tc>
        <w:tcPr>
          <w:tcW w:w="4428" w:type="dxa"/>
        </w:tcPr>
        <w:p w14:paraId="4DCD883E" w14:textId="77777777" w:rsidR="00E50176" w:rsidRDefault="00E50176">
          <w:pPr>
            <w:jc w:val="center"/>
          </w:pPr>
        </w:p>
        <w:p w14:paraId="4DCD883F" w14:textId="77777777" w:rsidR="00E50176" w:rsidRDefault="00E50176"/>
      </w:tc>
      <w:tc>
        <w:tcPr>
          <w:tcW w:w="5745" w:type="dxa"/>
        </w:tcPr>
        <w:p w14:paraId="4DCD8840" w14:textId="1772D4EF" w:rsidR="00E50176" w:rsidRDefault="003149F2">
          <w:pPr>
            <w:jc w:val="right"/>
          </w:pPr>
          <w:r>
            <w:t xml:space="preserve">Deputy </w:t>
          </w:r>
          <w:r w:rsidR="00A235E8">
            <w:t>Returning Officer</w:t>
          </w:r>
        </w:p>
      </w:tc>
    </w:tr>
  </w:tbl>
  <w:p w14:paraId="4DCD8842" w14:textId="77777777" w:rsidR="00E50176" w:rsidRDefault="00A235E8">
    <w:pPr>
      <w:pStyle w:val="Footer"/>
      <w:jc w:val="center"/>
      <w:rPr>
        <w:sz w:val="16"/>
      </w:rPr>
    </w:pPr>
    <w:r>
      <w:rPr>
        <w:sz w:val="16"/>
      </w:rPr>
      <w:t>Printed and published by the Returning Officer, Electoral Services, Wiltshire Council, County Hall, Bythesea Road, Trowbridge, Wiltshire, BA14 8JN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CD8843" w14:textId="77777777" w:rsidR="00A235E8" w:rsidRDefault="00A235E8">
      <w:r>
        <w:separator/>
      </w:r>
    </w:p>
  </w:footnote>
  <w:footnote w:type="continuationSeparator" w:id="0">
    <w:p w14:paraId="4DCD8845" w14:textId="77777777" w:rsidR="00A235E8" w:rsidRDefault="00A23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176"/>
    <w:rsid w:val="001352B7"/>
    <w:rsid w:val="00163329"/>
    <w:rsid w:val="001E0530"/>
    <w:rsid w:val="002F49A7"/>
    <w:rsid w:val="003149F2"/>
    <w:rsid w:val="004B01AE"/>
    <w:rsid w:val="00610FD9"/>
    <w:rsid w:val="008314D0"/>
    <w:rsid w:val="00A235E8"/>
    <w:rsid w:val="00A2779D"/>
    <w:rsid w:val="00BF3E4A"/>
    <w:rsid w:val="00DE70F0"/>
    <w:rsid w:val="00E5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D87FA"/>
  <w15:docId w15:val="{ACE908DE-30A3-4355-9E12-2AB292CE6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basedOn w:val="DefaultParagraphFont"/>
    <w:rPr>
      <w:rFonts w:ascii="Tahoma" w:hAnsi="Tahoma"/>
      <w:sz w:val="16"/>
    </w:rPr>
  </w:style>
  <w:style w:type="table" w:styleId="TableSimple1">
    <w:name w:val="Table Simple 1"/>
    <w:basedOn w:val="TableNormal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504F6113BF7468BB6A52AC70F87E5" ma:contentTypeVersion="13" ma:contentTypeDescription="Create a new document." ma:contentTypeScope="" ma:versionID="7edb0d89dd3483c2292f56fd585ddb1b">
  <xsd:schema xmlns:xsd="http://www.w3.org/2001/XMLSchema" xmlns:xs="http://www.w3.org/2001/XMLSchema" xmlns:p="http://schemas.microsoft.com/office/2006/metadata/properties" xmlns:ns2="be2a317e-3c97-4d5a-a156-8b134f004d8d" xmlns:ns3="79f8e20e-4a64-4625-81ca-2546acda2677" xmlns:ns4="e0f9e225-0762-47db-a700-d28ac4b3e40d" targetNamespace="http://schemas.microsoft.com/office/2006/metadata/properties" ma:root="true" ma:fieldsID="88cbee56557bd7d2c77750bc7320aabd" ns2:_="" ns3:_="" ns4:_="">
    <xsd:import namespace="be2a317e-3c97-4d5a-a156-8b134f004d8d"/>
    <xsd:import namespace="79f8e20e-4a64-4625-81ca-2546acda2677"/>
    <xsd:import namespace="e0f9e225-0762-47db-a700-d28ac4b3e4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a317e-3c97-4d5a-a156-8b134f004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2df4a1f-7efd-448e-8d4c-d4bc970677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8e20e-4a64-4625-81ca-2546acda26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9e225-0762-47db-a700-d28ac4b3e40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13940fd-df8f-4673-ac58-905acbfd535b}" ma:internalName="TaxCatchAll" ma:showField="CatchAllData" ma:web="79f8e20e-4a64-4625-81ca-2546acda26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18188F-7A98-444B-A1D2-59D04FCBAB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a317e-3c97-4d5a-a156-8b134f004d8d"/>
    <ds:schemaRef ds:uri="79f8e20e-4a64-4625-81ca-2546acda2677"/>
    <ds:schemaRef ds:uri="e0f9e225-0762-47db-a700-d28ac4b3e4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52DE88-7217-486B-BBAC-3D4FC691B5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Rudland, Caroline</dc:creator>
  <cp:lastModifiedBy>Milton, Lin</cp:lastModifiedBy>
  <cp:revision>14</cp:revision>
  <dcterms:created xsi:type="dcterms:W3CDTF">2024-07-05T09:11:00Z</dcterms:created>
  <dcterms:modified xsi:type="dcterms:W3CDTF">2024-07-05T09:57:00Z</dcterms:modified>
</cp:coreProperties>
</file>