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82404" w14:textId="77777777" w:rsidR="00CA25B4" w:rsidRDefault="00783D7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71382405" w14:textId="77777777" w:rsidR="00CA25B4" w:rsidRDefault="00CA25B4">
      <w:pPr>
        <w:jc w:val="center"/>
        <w:rPr>
          <w:sz w:val="16"/>
        </w:rPr>
      </w:pPr>
    </w:p>
    <w:p w14:paraId="71382406" w14:textId="77777777" w:rsidR="00CA25B4" w:rsidRDefault="00783D7D">
      <w:pPr>
        <w:jc w:val="center"/>
        <w:rPr>
          <w:b/>
          <w:sz w:val="28"/>
        </w:rPr>
      </w:pPr>
      <w:r>
        <w:rPr>
          <w:b/>
          <w:sz w:val="28"/>
        </w:rPr>
        <w:t>Wiltshire Council</w:t>
      </w:r>
    </w:p>
    <w:p w14:paraId="71382407" w14:textId="77777777" w:rsidR="00CA25B4" w:rsidRDefault="00CA25B4">
      <w:pPr>
        <w:jc w:val="center"/>
        <w:rPr>
          <w:b/>
          <w:sz w:val="16"/>
        </w:rPr>
      </w:pPr>
    </w:p>
    <w:p w14:paraId="71382408" w14:textId="77777777" w:rsidR="00CA25B4" w:rsidRDefault="00783D7D">
      <w:pPr>
        <w:jc w:val="center"/>
        <w:rPr>
          <w:sz w:val="48"/>
        </w:rPr>
      </w:pPr>
      <w:r>
        <w:rPr>
          <w:b/>
          <w:sz w:val="48"/>
        </w:rPr>
        <w:t>Election of a Member of Parliament for</w:t>
      </w:r>
    </w:p>
    <w:p w14:paraId="71382409" w14:textId="77777777" w:rsidR="00CA25B4" w:rsidRDefault="00783D7D">
      <w:pPr>
        <w:jc w:val="center"/>
        <w:rPr>
          <w:b/>
          <w:sz w:val="48"/>
        </w:rPr>
      </w:pPr>
      <w:r>
        <w:rPr>
          <w:b/>
          <w:sz w:val="48"/>
        </w:rPr>
        <w:t>Chippenham</w:t>
      </w:r>
    </w:p>
    <w:p w14:paraId="7138240A" w14:textId="77777777" w:rsidR="00CA25B4" w:rsidRDefault="00CA25B4">
      <w:pPr>
        <w:jc w:val="center"/>
        <w:rPr>
          <w:sz w:val="16"/>
        </w:rPr>
      </w:pPr>
    </w:p>
    <w:p w14:paraId="7138240B" w14:textId="77777777" w:rsidR="00CA25B4" w:rsidRDefault="00783D7D">
      <w:pPr>
        <w:jc w:val="center"/>
        <w:rPr>
          <w:sz w:val="28"/>
        </w:rPr>
      </w:pPr>
      <w:r>
        <w:rPr>
          <w:sz w:val="28"/>
        </w:rPr>
        <w:t>on Thursday 4 July 2024</w:t>
      </w:r>
    </w:p>
    <w:p w14:paraId="7138240C" w14:textId="77777777" w:rsidR="00CA25B4" w:rsidRDefault="00CA25B4">
      <w:pPr>
        <w:jc w:val="center"/>
        <w:rPr>
          <w:sz w:val="22"/>
        </w:rPr>
      </w:pPr>
    </w:p>
    <w:p w14:paraId="7138240D" w14:textId="181C5ED8" w:rsidR="00CA25B4" w:rsidRPr="00916C5D" w:rsidRDefault="00783D7D">
      <w:pPr>
        <w:jc w:val="both"/>
        <w:rPr>
          <w:rFonts w:cs="Arial"/>
          <w:sz w:val="24"/>
          <w:szCs w:val="24"/>
        </w:rPr>
      </w:pPr>
      <w:r w:rsidRPr="00916C5D">
        <w:rPr>
          <w:rFonts w:cs="Arial"/>
          <w:sz w:val="24"/>
          <w:szCs w:val="24"/>
        </w:rPr>
        <w:t xml:space="preserve">I, </w:t>
      </w:r>
      <w:r w:rsidR="006121CC" w:rsidRPr="00916C5D">
        <w:rPr>
          <w:rFonts w:cs="Arial"/>
          <w:sz w:val="24"/>
          <w:szCs w:val="24"/>
        </w:rPr>
        <w:t>Lucy Townsend</w:t>
      </w:r>
      <w:r w:rsidRPr="00916C5D">
        <w:rPr>
          <w:rFonts w:cs="Arial"/>
          <w:sz w:val="24"/>
          <w:szCs w:val="24"/>
        </w:rPr>
        <w:t xml:space="preserve">, being the </w:t>
      </w:r>
      <w:r w:rsidR="006121CC" w:rsidRPr="00916C5D">
        <w:rPr>
          <w:rFonts w:cs="Arial"/>
          <w:sz w:val="24"/>
          <w:szCs w:val="24"/>
        </w:rPr>
        <w:t xml:space="preserve">Deputy Acting </w:t>
      </w:r>
      <w:r w:rsidRPr="00916C5D">
        <w:rPr>
          <w:rFonts w:cs="Arial"/>
          <w:sz w:val="24"/>
          <w:szCs w:val="24"/>
        </w:rPr>
        <w:t>Returning Officer at the above election, do hereby give notice that the number of votes recorded for each Candidate at the said election is as follows:</w:t>
      </w:r>
    </w:p>
    <w:p w14:paraId="7138240E" w14:textId="77777777" w:rsidR="00CA25B4" w:rsidRPr="00916C5D" w:rsidRDefault="00CA25B4">
      <w:pPr>
        <w:rPr>
          <w:rFonts w:cs="Arial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CA25B4" w:rsidRPr="00916C5D" w14:paraId="71382415" w14:textId="77777777" w:rsidTr="0D216F7A">
        <w:tc>
          <w:tcPr>
            <w:tcW w:w="4023" w:type="dxa"/>
            <w:shd w:val="clear" w:color="auto" w:fill="FFFFFF" w:themeFill="background1"/>
            <w:vAlign w:val="center"/>
          </w:tcPr>
          <w:p w14:paraId="7138240F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Name of</w:t>
            </w:r>
          </w:p>
          <w:p w14:paraId="71382410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clear" w:color="auto" w:fill="FFFFFF" w:themeFill="background1"/>
            <w:vAlign w:val="center"/>
          </w:tcPr>
          <w:p w14:paraId="71382411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Description</w:t>
            </w:r>
          </w:p>
          <w:p w14:paraId="71382412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1382413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71382414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Votes*</w:t>
            </w:r>
          </w:p>
        </w:tc>
      </w:tr>
      <w:tr w:rsidR="00CA25B4" w:rsidRPr="00916C5D" w14:paraId="7138241A" w14:textId="77777777">
        <w:trPr>
          <w:trHeight w:val="240"/>
        </w:trPr>
        <w:tc>
          <w:tcPr>
            <w:tcW w:w="4023" w:type="dxa"/>
            <w:vAlign w:val="center"/>
          </w:tcPr>
          <w:p w14:paraId="0EEF3439" w14:textId="77777777" w:rsidR="00CA25B4" w:rsidRDefault="00783D7D">
            <w:pPr>
              <w:rPr>
                <w:rFonts w:cs="Arial"/>
                <w:sz w:val="24"/>
                <w:szCs w:val="24"/>
                <w:lang w:bidi="en-GB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>BASELEY, Declan</w:t>
            </w:r>
          </w:p>
          <w:p w14:paraId="6ECE6D7F" w14:textId="77777777" w:rsidR="00F70063" w:rsidRDefault="00F70063">
            <w:pPr>
              <w:rPr>
                <w:rFonts w:cs="Arial"/>
                <w:sz w:val="24"/>
                <w:szCs w:val="24"/>
                <w:lang w:bidi="en-GB"/>
              </w:rPr>
            </w:pPr>
          </w:p>
          <w:p w14:paraId="71382416" w14:textId="77777777" w:rsidR="00F70063" w:rsidRPr="00916C5D" w:rsidRDefault="00F700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1382417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1382418" w14:textId="12412F0B" w:rsidR="00CA25B4" w:rsidRPr="00916C5D" w:rsidRDefault="003810AA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1954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1382419" w14:textId="77777777" w:rsidR="00CA25B4" w:rsidRPr="00916C5D" w:rsidRDefault="00CA25B4" w:rsidP="00166EA0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A25B4" w:rsidRPr="00916C5D" w14:paraId="7138241F" w14:textId="77777777">
        <w:trPr>
          <w:trHeight w:val="240"/>
        </w:trPr>
        <w:tc>
          <w:tcPr>
            <w:tcW w:w="4023" w:type="dxa"/>
            <w:vAlign w:val="center"/>
          </w:tcPr>
          <w:p w14:paraId="3FA27CC9" w14:textId="41C11BBF" w:rsidR="00CA25B4" w:rsidRPr="00916C5D" w:rsidRDefault="00783D7D" w:rsidP="0D216F7A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 xml:space="preserve">DEEDIGAN, Edward Patrick commonly known as </w:t>
            </w:r>
          </w:p>
          <w:p w14:paraId="7138241B" w14:textId="21C3CE0D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>DEEDIGAN, Ed</w:t>
            </w:r>
          </w:p>
        </w:tc>
        <w:tc>
          <w:tcPr>
            <w:tcW w:w="4023" w:type="dxa"/>
            <w:vAlign w:val="center"/>
          </w:tcPr>
          <w:p w14:paraId="7138241C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138241D" w14:textId="707BE09A" w:rsidR="00CA25B4" w:rsidRPr="00916C5D" w:rsidRDefault="003810AA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540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138241E" w14:textId="77777777" w:rsidR="00CA25B4" w:rsidRPr="00916C5D" w:rsidRDefault="00CA25B4" w:rsidP="00166EA0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A25B4" w:rsidRPr="00916C5D" w14:paraId="71382424" w14:textId="77777777">
        <w:trPr>
          <w:trHeight w:val="240"/>
        </w:trPr>
        <w:tc>
          <w:tcPr>
            <w:tcW w:w="4023" w:type="dxa"/>
            <w:vAlign w:val="center"/>
          </w:tcPr>
          <w:p w14:paraId="52C334C1" w14:textId="6AF332C3" w:rsidR="00CA25B4" w:rsidRDefault="00783D7D">
            <w:pPr>
              <w:rPr>
                <w:rFonts w:cs="Arial"/>
                <w:sz w:val="24"/>
                <w:szCs w:val="24"/>
                <w:lang w:bidi="en-GB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>GIBSON, Sarah</w:t>
            </w:r>
          </w:p>
          <w:p w14:paraId="2A519BB1" w14:textId="77777777" w:rsidR="00F70063" w:rsidRDefault="00F70063">
            <w:pPr>
              <w:rPr>
                <w:rFonts w:cs="Arial"/>
                <w:sz w:val="24"/>
                <w:szCs w:val="24"/>
                <w:lang w:bidi="en-GB"/>
              </w:rPr>
            </w:pPr>
          </w:p>
          <w:p w14:paraId="71382420" w14:textId="77777777" w:rsidR="00F70063" w:rsidRPr="00916C5D" w:rsidRDefault="00F700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1382421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Liberal Democrats - For a fair deal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1382422" w14:textId="36D3CD43" w:rsidR="00CA25B4" w:rsidRPr="00916C5D" w:rsidRDefault="00166EA0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22552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1382423" w14:textId="31668F71" w:rsidR="00CA25B4" w:rsidRPr="00916C5D" w:rsidRDefault="00166EA0" w:rsidP="00166EA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Elected</w:t>
            </w:r>
          </w:p>
        </w:tc>
      </w:tr>
      <w:tr w:rsidR="00CA25B4" w:rsidRPr="00916C5D" w14:paraId="71382429" w14:textId="77777777">
        <w:trPr>
          <w:trHeight w:val="240"/>
        </w:trPr>
        <w:tc>
          <w:tcPr>
            <w:tcW w:w="4023" w:type="dxa"/>
            <w:vAlign w:val="center"/>
          </w:tcPr>
          <w:p w14:paraId="12211D5C" w14:textId="0EEF4A78" w:rsidR="00CA25B4" w:rsidRDefault="00783D7D">
            <w:pPr>
              <w:rPr>
                <w:rFonts w:cs="Arial"/>
                <w:sz w:val="24"/>
                <w:szCs w:val="24"/>
                <w:lang w:bidi="en-GB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>GINSBURG, Benjamin David</w:t>
            </w:r>
          </w:p>
          <w:p w14:paraId="71382425" w14:textId="77777777" w:rsidR="00F70063" w:rsidRPr="00916C5D" w:rsidRDefault="00F700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1382426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1382427" w14:textId="615A2B64" w:rsidR="00CA25B4" w:rsidRPr="00916C5D" w:rsidRDefault="006A029B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6127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1382428" w14:textId="62B30949" w:rsidR="00CA25B4" w:rsidRPr="00916C5D" w:rsidRDefault="00CA25B4" w:rsidP="00166EA0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A25B4" w:rsidRPr="00916C5D" w14:paraId="7138242E" w14:textId="77777777">
        <w:trPr>
          <w:trHeight w:val="240"/>
        </w:trPr>
        <w:tc>
          <w:tcPr>
            <w:tcW w:w="4023" w:type="dxa"/>
            <w:vAlign w:val="center"/>
          </w:tcPr>
          <w:p w14:paraId="31FE4CFB" w14:textId="0D08992A" w:rsidR="00CA25B4" w:rsidRDefault="00783D7D">
            <w:pPr>
              <w:rPr>
                <w:rFonts w:cs="Arial"/>
                <w:sz w:val="24"/>
                <w:szCs w:val="24"/>
                <w:lang w:bidi="en-GB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>PUNTIS, Nicolas Francis commonly known as PUNTIS, Nic</w:t>
            </w:r>
          </w:p>
          <w:p w14:paraId="7138242A" w14:textId="77777777" w:rsidR="00F70063" w:rsidRPr="00916C5D" w:rsidRDefault="00F700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138242B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138242C" w14:textId="4FC7DB6C" w:rsidR="00CA25B4" w:rsidRPr="00916C5D" w:rsidRDefault="006A029B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14414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138242D" w14:textId="77777777" w:rsidR="00CA25B4" w:rsidRPr="00916C5D" w:rsidRDefault="00CA25B4" w:rsidP="00166EA0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A25B4" w:rsidRPr="00916C5D" w14:paraId="71382433" w14:textId="77777777">
        <w:trPr>
          <w:trHeight w:val="240"/>
        </w:trPr>
        <w:tc>
          <w:tcPr>
            <w:tcW w:w="4023" w:type="dxa"/>
            <w:vAlign w:val="center"/>
          </w:tcPr>
          <w:p w14:paraId="111AD17D" w14:textId="4CA81860" w:rsidR="00CA25B4" w:rsidRPr="00916C5D" w:rsidRDefault="00783D7D" w:rsidP="0D216F7A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 xml:space="preserve">VENKATESH, Ravikumar </w:t>
            </w:r>
            <w:proofErr w:type="spellStart"/>
            <w:r w:rsidRPr="00916C5D">
              <w:rPr>
                <w:rFonts w:cs="Arial"/>
                <w:sz w:val="24"/>
                <w:szCs w:val="24"/>
                <w:lang w:bidi="en-GB"/>
              </w:rPr>
              <w:t>Kuduregere</w:t>
            </w:r>
            <w:proofErr w:type="spellEnd"/>
            <w:r w:rsidRPr="00916C5D">
              <w:rPr>
                <w:rFonts w:cs="Arial"/>
                <w:sz w:val="24"/>
                <w:szCs w:val="24"/>
                <w:lang w:bidi="en-GB"/>
              </w:rPr>
              <w:t xml:space="preserve"> </w:t>
            </w:r>
          </w:p>
          <w:p w14:paraId="7138242F" w14:textId="724A4EDA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  <w:lang w:bidi="en-GB"/>
              </w:rPr>
              <w:t>commonly known as VENKATESH, Ravi</w:t>
            </w:r>
          </w:p>
        </w:tc>
        <w:tc>
          <w:tcPr>
            <w:tcW w:w="4023" w:type="dxa"/>
            <w:vAlign w:val="center"/>
          </w:tcPr>
          <w:p w14:paraId="71382430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1382431" w14:textId="5A115C2C" w:rsidR="00CA25B4" w:rsidRPr="00916C5D" w:rsidRDefault="006A029B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1382432" w14:textId="77777777" w:rsidR="00CA25B4" w:rsidRPr="00916C5D" w:rsidRDefault="00CA25B4" w:rsidP="00166EA0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1382434" w14:textId="77777777" w:rsidR="00CA25B4" w:rsidRPr="00916C5D" w:rsidRDefault="00783D7D">
      <w:pPr>
        <w:jc w:val="both"/>
        <w:rPr>
          <w:rFonts w:cs="Arial"/>
          <w:sz w:val="24"/>
          <w:szCs w:val="24"/>
        </w:rPr>
      </w:pPr>
      <w:r w:rsidRPr="00916C5D">
        <w:rPr>
          <w:rFonts w:cs="Arial"/>
          <w:sz w:val="24"/>
          <w:szCs w:val="24"/>
        </w:rPr>
        <w:t>* If elected the word 'Elected' appears against the number of votes.</w:t>
      </w:r>
    </w:p>
    <w:p w14:paraId="71382435" w14:textId="77777777" w:rsidR="00CA25B4" w:rsidRPr="00916C5D" w:rsidRDefault="00CA25B4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CA25B4" w:rsidRPr="00916C5D" w14:paraId="71382439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71382436" w14:textId="77777777" w:rsidR="00CA25B4" w:rsidRPr="00916C5D" w:rsidRDefault="00783D7D">
            <w:pPr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71382437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71382438" w14:textId="77777777" w:rsidR="00CA25B4" w:rsidRPr="00916C5D" w:rsidRDefault="00783D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6C5D">
              <w:rPr>
                <w:rFonts w:cs="Arial"/>
                <w:b/>
                <w:sz w:val="24"/>
                <w:szCs w:val="24"/>
              </w:rPr>
              <w:t>ballot papers</w:t>
            </w:r>
          </w:p>
        </w:tc>
      </w:tr>
      <w:tr w:rsidR="00CA25B4" w:rsidRPr="00916C5D" w14:paraId="7138243C" w14:textId="77777777">
        <w:trPr>
          <w:trHeight w:val="240"/>
        </w:trPr>
        <w:tc>
          <w:tcPr>
            <w:tcW w:w="8046" w:type="dxa"/>
            <w:vAlign w:val="center"/>
          </w:tcPr>
          <w:p w14:paraId="7138243A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A</w:t>
            </w:r>
            <w:r w:rsidRPr="00916C5D">
              <w:rPr>
                <w:rFonts w:cs="Arial"/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7138243B" w14:textId="6709F294" w:rsidR="00CA25B4" w:rsidRPr="00916C5D" w:rsidRDefault="006A029B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CA25B4" w:rsidRPr="00916C5D" w14:paraId="7138243F" w14:textId="77777777">
        <w:trPr>
          <w:trHeight w:val="240"/>
        </w:trPr>
        <w:tc>
          <w:tcPr>
            <w:tcW w:w="8046" w:type="dxa"/>
            <w:vAlign w:val="center"/>
          </w:tcPr>
          <w:p w14:paraId="7138243D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B</w:t>
            </w:r>
            <w:r w:rsidRPr="00916C5D">
              <w:rPr>
                <w:rFonts w:cs="Arial"/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7138243E" w14:textId="76F61241" w:rsidR="00CA25B4" w:rsidRPr="00916C5D" w:rsidRDefault="006A029B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</w:t>
            </w:r>
          </w:p>
        </w:tc>
      </w:tr>
      <w:tr w:rsidR="00CA25B4" w:rsidRPr="00916C5D" w14:paraId="71382442" w14:textId="77777777">
        <w:trPr>
          <w:trHeight w:val="240"/>
        </w:trPr>
        <w:tc>
          <w:tcPr>
            <w:tcW w:w="8046" w:type="dxa"/>
            <w:vAlign w:val="center"/>
          </w:tcPr>
          <w:p w14:paraId="71382440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C</w:t>
            </w:r>
            <w:r w:rsidRPr="00916C5D">
              <w:rPr>
                <w:rFonts w:cs="Arial"/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71382441" w14:textId="592730E3" w:rsidR="00CA25B4" w:rsidRPr="00916C5D" w:rsidRDefault="006A029B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CA25B4" w:rsidRPr="00916C5D" w14:paraId="71382445" w14:textId="77777777">
        <w:trPr>
          <w:trHeight w:val="240"/>
        </w:trPr>
        <w:tc>
          <w:tcPr>
            <w:tcW w:w="8046" w:type="dxa"/>
            <w:vAlign w:val="center"/>
          </w:tcPr>
          <w:p w14:paraId="71382443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D</w:t>
            </w:r>
            <w:r w:rsidRPr="00916C5D">
              <w:rPr>
                <w:rFonts w:cs="Arial"/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71382444" w14:textId="3E5E7687" w:rsidR="00CA25B4" w:rsidRPr="00916C5D" w:rsidRDefault="006A029B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134</w:t>
            </w:r>
          </w:p>
        </w:tc>
      </w:tr>
      <w:tr w:rsidR="00CA25B4" w:rsidRPr="00916C5D" w14:paraId="71382448" w14:textId="77777777">
        <w:trPr>
          <w:trHeight w:val="240"/>
        </w:trPr>
        <w:tc>
          <w:tcPr>
            <w:tcW w:w="8046" w:type="dxa"/>
            <w:vAlign w:val="center"/>
          </w:tcPr>
          <w:p w14:paraId="71382446" w14:textId="77777777" w:rsidR="00CA25B4" w:rsidRPr="00916C5D" w:rsidRDefault="00783D7D">
            <w:pPr>
              <w:rPr>
                <w:rFonts w:cs="Arial"/>
                <w:sz w:val="24"/>
                <w:szCs w:val="24"/>
              </w:rPr>
            </w:pPr>
            <w:proofErr w:type="spellStart"/>
            <w:r w:rsidRPr="00916C5D">
              <w:rPr>
                <w:rFonts w:cs="Arial"/>
                <w:sz w:val="24"/>
                <w:szCs w:val="24"/>
              </w:rPr>
              <w:t>E</w:t>
            </w:r>
            <w:proofErr w:type="spellEnd"/>
            <w:r w:rsidRPr="00916C5D">
              <w:rPr>
                <w:rFonts w:cs="Arial"/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71382447" w14:textId="1138A798" w:rsidR="00CA25B4" w:rsidRPr="00916C5D" w:rsidRDefault="00AF63DA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CA25B4" w:rsidRPr="00916C5D" w14:paraId="7138244B" w14:textId="77777777">
        <w:trPr>
          <w:trHeight w:val="240"/>
        </w:trPr>
        <w:tc>
          <w:tcPr>
            <w:tcW w:w="8046" w:type="dxa"/>
            <w:vAlign w:val="center"/>
          </w:tcPr>
          <w:p w14:paraId="71382449" w14:textId="77777777" w:rsidR="00CA25B4" w:rsidRPr="00916C5D" w:rsidRDefault="00783D7D">
            <w:pPr>
              <w:jc w:val="right"/>
              <w:rPr>
                <w:rFonts w:cs="Arial"/>
                <w:sz w:val="24"/>
                <w:szCs w:val="24"/>
              </w:rPr>
            </w:pPr>
            <w:r w:rsidRPr="00916C5D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7138244A" w14:textId="65035A0B" w:rsidR="00CA25B4" w:rsidRPr="00916C5D" w:rsidRDefault="00AF63DA" w:rsidP="00350E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157</w:t>
            </w:r>
          </w:p>
        </w:tc>
      </w:tr>
    </w:tbl>
    <w:p w14:paraId="7138244C" w14:textId="6868C640" w:rsidR="00CA25B4" w:rsidRDefault="006F58B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58AAA1C8" w14:textId="502841BD" w:rsidR="006F58BE" w:rsidRPr="00916C5D" w:rsidRDefault="006F58B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Vacant seat: 1        Electorate:  74107           Ballot Paper Issued:  49669   Turnout: 67.02%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CA25B4" w:rsidRPr="00916C5D" w14:paraId="71382451" w14:textId="77777777">
        <w:tc>
          <w:tcPr>
            <w:tcW w:w="1985" w:type="dxa"/>
          </w:tcPr>
          <w:p w14:paraId="7138244D" w14:textId="226E7C3E" w:rsidR="00CA25B4" w:rsidRPr="00916C5D" w:rsidRDefault="00CA25B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01" w:type="dxa"/>
          </w:tcPr>
          <w:p w14:paraId="7138244E" w14:textId="1EA00654" w:rsidR="00CA25B4" w:rsidRPr="00916C5D" w:rsidRDefault="00CA25B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02" w:type="dxa"/>
          </w:tcPr>
          <w:p w14:paraId="7138244F" w14:textId="67BCE913" w:rsidR="00CA25B4" w:rsidRPr="00916C5D" w:rsidRDefault="00CA25B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382450" w14:textId="4CBD905E" w:rsidR="00CA25B4" w:rsidRPr="00916C5D" w:rsidRDefault="00CA25B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7F22AF5" w14:textId="77777777" w:rsidR="00443AE0" w:rsidRDefault="00443AE0">
      <w:pPr>
        <w:jc w:val="both"/>
        <w:rPr>
          <w:rFonts w:cs="Arial"/>
          <w:sz w:val="24"/>
          <w:szCs w:val="24"/>
        </w:rPr>
      </w:pPr>
    </w:p>
    <w:p w14:paraId="77EBB972" w14:textId="3B8A6930" w:rsidR="00443AE0" w:rsidRDefault="00783D7D">
      <w:pPr>
        <w:jc w:val="both"/>
        <w:rPr>
          <w:rFonts w:cs="Arial"/>
          <w:sz w:val="24"/>
          <w:szCs w:val="24"/>
        </w:rPr>
      </w:pPr>
      <w:r w:rsidRPr="00916C5D">
        <w:rPr>
          <w:rFonts w:cs="Arial"/>
          <w:sz w:val="24"/>
          <w:szCs w:val="24"/>
        </w:rPr>
        <w:t xml:space="preserve">And I do hereby declare that </w:t>
      </w:r>
      <w:r w:rsidR="00443AE0">
        <w:rPr>
          <w:rFonts w:cs="Arial"/>
          <w:sz w:val="24"/>
          <w:szCs w:val="24"/>
        </w:rPr>
        <w:t>Gibson, Sarah is duly elected.</w:t>
      </w:r>
    </w:p>
    <w:p w14:paraId="053B18DA" w14:textId="77777777" w:rsidR="0084764E" w:rsidRDefault="0084764E">
      <w:pPr>
        <w:jc w:val="both"/>
        <w:rPr>
          <w:rFonts w:cs="Arial"/>
          <w:sz w:val="24"/>
          <w:szCs w:val="24"/>
        </w:rPr>
      </w:pPr>
    </w:p>
    <w:p w14:paraId="71382454" w14:textId="77777777" w:rsidR="00CA25B4" w:rsidRPr="00916C5D" w:rsidRDefault="00CA25B4">
      <w:pPr>
        <w:jc w:val="both"/>
        <w:rPr>
          <w:rFonts w:cs="Arial"/>
          <w:sz w:val="24"/>
          <w:szCs w:val="24"/>
        </w:rPr>
      </w:pPr>
    </w:p>
    <w:sectPr w:rsidR="00CA25B4" w:rsidRPr="00916C5D"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DE23B" w14:textId="77777777" w:rsidR="001842A8" w:rsidRDefault="001842A8">
      <w:r>
        <w:separator/>
      </w:r>
    </w:p>
  </w:endnote>
  <w:endnote w:type="continuationSeparator" w:id="0">
    <w:p w14:paraId="51864921" w14:textId="77777777" w:rsidR="001842A8" w:rsidRDefault="001842A8">
      <w:r>
        <w:continuationSeparator/>
      </w:r>
    </w:p>
  </w:endnote>
  <w:endnote w:type="continuationNotice" w:id="1">
    <w:p w14:paraId="34A06997" w14:textId="77777777" w:rsidR="001842A8" w:rsidRDefault="00184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CA25B4" w14:paraId="71382458" w14:textId="77777777">
      <w:tc>
        <w:tcPr>
          <w:tcW w:w="4428" w:type="dxa"/>
        </w:tcPr>
        <w:p w14:paraId="71382456" w14:textId="518058B3" w:rsidR="00CA25B4" w:rsidRDefault="00783D7D">
          <w:r>
            <w:t xml:space="preserve">Dated </w:t>
          </w:r>
          <w:r w:rsidR="00D45319">
            <w:t xml:space="preserve">  Friday 5 July 2024</w:t>
          </w:r>
        </w:p>
      </w:tc>
      <w:tc>
        <w:tcPr>
          <w:tcW w:w="5745" w:type="dxa"/>
        </w:tcPr>
        <w:p w14:paraId="71382457" w14:textId="3300785B" w:rsidR="00CA25B4" w:rsidRDefault="00D472BC">
          <w:pPr>
            <w:jc w:val="right"/>
          </w:pPr>
          <w:r>
            <w:t>Lu</w:t>
          </w:r>
          <w:r w:rsidR="00EF7FDD">
            <w:t>cy Townsend</w:t>
          </w:r>
        </w:p>
      </w:tc>
    </w:tr>
    <w:tr w:rsidR="00CA25B4" w14:paraId="7138245C" w14:textId="77777777">
      <w:tc>
        <w:tcPr>
          <w:tcW w:w="4428" w:type="dxa"/>
        </w:tcPr>
        <w:p w14:paraId="71382459" w14:textId="77777777" w:rsidR="00CA25B4" w:rsidRDefault="00CA25B4">
          <w:pPr>
            <w:jc w:val="center"/>
          </w:pPr>
        </w:p>
        <w:p w14:paraId="7138245A" w14:textId="77777777" w:rsidR="00CA25B4" w:rsidRDefault="00CA25B4"/>
      </w:tc>
      <w:tc>
        <w:tcPr>
          <w:tcW w:w="5745" w:type="dxa"/>
        </w:tcPr>
        <w:p w14:paraId="7138245B" w14:textId="6DB22639" w:rsidR="00CA25B4" w:rsidRDefault="00EF7FDD">
          <w:pPr>
            <w:jc w:val="right"/>
          </w:pPr>
          <w:r>
            <w:t>Deputy Acting</w:t>
          </w:r>
          <w:r w:rsidR="006121CC">
            <w:t xml:space="preserve"> </w:t>
          </w:r>
          <w:r>
            <w:t>Returning Officer</w:t>
          </w:r>
        </w:p>
      </w:tc>
    </w:tr>
  </w:tbl>
  <w:p w14:paraId="7138245D" w14:textId="732E26B6" w:rsidR="00CA25B4" w:rsidRDefault="00783D7D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6121CC">
      <w:rPr>
        <w:sz w:val="16"/>
      </w:rPr>
      <w:t xml:space="preserve">(Acting) </w:t>
    </w:r>
    <w:r>
      <w:rPr>
        <w:sz w:val="16"/>
      </w:rPr>
      <w:t xml:space="preserve">Returning Officer, Electoral Services, Wiltshire Council, County Hall, Bythesea Road, Trowbridge, Wiltshire, BA14 </w:t>
    </w:r>
    <w:proofErr w:type="gramStart"/>
    <w:r>
      <w:rPr>
        <w:sz w:val="16"/>
      </w:rPr>
      <w:t>8JN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C9F94" w14:textId="77777777" w:rsidR="001842A8" w:rsidRDefault="001842A8">
      <w:r>
        <w:separator/>
      </w:r>
    </w:p>
  </w:footnote>
  <w:footnote w:type="continuationSeparator" w:id="0">
    <w:p w14:paraId="049F1D3B" w14:textId="77777777" w:rsidR="001842A8" w:rsidRDefault="001842A8">
      <w:r>
        <w:continuationSeparator/>
      </w:r>
    </w:p>
  </w:footnote>
  <w:footnote w:type="continuationNotice" w:id="1">
    <w:p w14:paraId="5DE76512" w14:textId="77777777" w:rsidR="001842A8" w:rsidRDefault="00184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B4"/>
    <w:rsid w:val="00067995"/>
    <w:rsid w:val="000A08D9"/>
    <w:rsid w:val="000E38F9"/>
    <w:rsid w:val="00166EA0"/>
    <w:rsid w:val="00174310"/>
    <w:rsid w:val="001842A8"/>
    <w:rsid w:val="001D5291"/>
    <w:rsid w:val="00322940"/>
    <w:rsid w:val="00350E23"/>
    <w:rsid w:val="003810AA"/>
    <w:rsid w:val="003B10DB"/>
    <w:rsid w:val="00443AE0"/>
    <w:rsid w:val="004E18CE"/>
    <w:rsid w:val="005425EF"/>
    <w:rsid w:val="006121CC"/>
    <w:rsid w:val="006A029B"/>
    <w:rsid w:val="006F58BE"/>
    <w:rsid w:val="00780D21"/>
    <w:rsid w:val="00783D7D"/>
    <w:rsid w:val="0084764E"/>
    <w:rsid w:val="00916C5D"/>
    <w:rsid w:val="009B2328"/>
    <w:rsid w:val="00AF63DA"/>
    <w:rsid w:val="00B77812"/>
    <w:rsid w:val="00CA25B4"/>
    <w:rsid w:val="00CF2601"/>
    <w:rsid w:val="00D45319"/>
    <w:rsid w:val="00D472BC"/>
    <w:rsid w:val="00D63C46"/>
    <w:rsid w:val="00D66462"/>
    <w:rsid w:val="00DF735E"/>
    <w:rsid w:val="00E16882"/>
    <w:rsid w:val="00E31206"/>
    <w:rsid w:val="00EA7108"/>
    <w:rsid w:val="00EE2D56"/>
    <w:rsid w:val="00EF7FDD"/>
    <w:rsid w:val="00F70063"/>
    <w:rsid w:val="00FA1217"/>
    <w:rsid w:val="00FC0EDD"/>
    <w:rsid w:val="00FD05F6"/>
    <w:rsid w:val="0D21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2404"/>
  <w15:docId w15:val="{E9CA0858-6A4D-4EA1-A80D-9AC13F41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DB6B25016040A141BECEF6349D2B" ma:contentTypeVersion="16" ma:contentTypeDescription="Create a new document." ma:contentTypeScope="" ma:versionID="e9f36ae6bef1d201fa9817499dc6c928">
  <xsd:schema xmlns:xsd="http://www.w3.org/2001/XMLSchema" xmlns:xs="http://www.w3.org/2001/XMLSchema" xmlns:p="http://schemas.microsoft.com/office/2006/metadata/properties" xmlns:ns2="9a923f68-8e17-4587-b4ed-baab1e35947f" xmlns:ns3="e0f9e225-0762-47db-a700-d28ac4b3e40d" xmlns:ns4="79f8e20e-4a64-4625-81ca-2546acda2677" targetNamespace="http://schemas.microsoft.com/office/2006/metadata/properties" ma:root="true" ma:fieldsID="063384401e8f04f17f977b62d35e07a9" ns2:_="" ns3:_="" ns4:_="">
    <xsd:import namespace="9a923f68-8e17-4587-b4ed-baab1e35947f"/>
    <xsd:import namespace="e0f9e225-0762-47db-a700-d28ac4b3e40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Candidate" minOccurs="0"/>
                <xsd:element ref="ns2:Appoint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3f68-8e17-4587-b4ed-baab1e3594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andidate" ma:index="21" nillable="true" ma:displayName="Agent" ma:format="Dropdown" ma:internalName="Candidate">
      <xsd:simpleType>
        <xsd:restriction base="dms:Text">
          <xsd:maxLength value="255"/>
        </xsd:restriction>
      </xsd:simpleType>
    </xsd:element>
    <xsd:element name="Appointment" ma:index="22" nillable="true" ma:displayName="Appointment" ma:format="DateTime" ma:internalName="Appointment">
      <xsd:simpleType>
        <xsd:restriction base="dms:DateTim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DC397-1310-4BAC-A9A3-B106A0300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3B0B7-66AD-4D38-8372-F1450272D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23f68-8e17-4587-b4ed-baab1e35947f"/>
    <ds:schemaRef ds:uri="e0f9e225-0762-47db-a700-d28ac4b3e40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1133</Characters>
  <Application>Microsoft Office Word</Application>
  <DocSecurity>4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Rudland, Caroline</dc:creator>
  <cp:keywords/>
  <cp:lastModifiedBy>Clements, Tracey</cp:lastModifiedBy>
  <cp:revision>24</cp:revision>
  <dcterms:created xsi:type="dcterms:W3CDTF">2024-07-04T06:48:00Z</dcterms:created>
  <dcterms:modified xsi:type="dcterms:W3CDTF">2024-07-08T17:11:00Z</dcterms:modified>
</cp:coreProperties>
</file>