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336E3" w14:textId="651DDDA1" w:rsidR="00BC6F7D" w:rsidRPr="007F6AED" w:rsidRDefault="482A52E4" w:rsidP="002D704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39132239">
        <w:rPr>
          <w:rFonts w:cs="Arial"/>
          <w:b/>
          <w:bCs/>
        </w:rPr>
        <w:t xml:space="preserve">Broad Hinton, Winterbourne Bassett &amp; </w:t>
      </w:r>
      <w:proofErr w:type="spellStart"/>
      <w:r w:rsidRPr="39132239">
        <w:rPr>
          <w:rFonts w:cs="Arial"/>
          <w:b/>
          <w:bCs/>
        </w:rPr>
        <w:t>Uffcott</w:t>
      </w:r>
      <w:proofErr w:type="spellEnd"/>
      <w:r w:rsidRPr="39132239">
        <w:rPr>
          <w:rFonts w:cs="Arial"/>
          <w:b/>
          <w:bCs/>
        </w:rPr>
        <w:t xml:space="preserve"> Neighbourhood Development Plan </w:t>
      </w:r>
      <w:r w:rsidR="5A3D3444" w:rsidRPr="39132239">
        <w:rPr>
          <w:rFonts w:cs="Arial"/>
          <w:b/>
          <w:bCs/>
        </w:rPr>
        <w:t>Information Statement</w:t>
      </w:r>
    </w:p>
    <w:p w14:paraId="672A6659" w14:textId="77777777" w:rsidR="00BC6F7D" w:rsidRPr="009E2764" w:rsidRDefault="00BC6F7D" w:rsidP="002D704B">
      <w:p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</w:p>
    <w:p w14:paraId="785E08BF" w14:textId="0A34CA57" w:rsidR="00BC6F7D" w:rsidRPr="009E2764" w:rsidRDefault="271DCD2B" w:rsidP="002D704B">
      <w:pPr>
        <w:rPr>
          <w:sz w:val="20"/>
          <w:szCs w:val="20"/>
        </w:rPr>
      </w:pPr>
      <w:r w:rsidRPr="39132239">
        <w:rPr>
          <w:sz w:val="20"/>
          <w:szCs w:val="20"/>
        </w:rPr>
        <w:t>A r</w:t>
      </w:r>
      <w:r w:rsidR="3F0A6A2A" w:rsidRPr="39132239">
        <w:rPr>
          <w:sz w:val="20"/>
          <w:szCs w:val="20"/>
        </w:rPr>
        <w:t xml:space="preserve">eferendum relating to the </w:t>
      </w:r>
      <w:r w:rsidR="148A3F94" w:rsidRPr="39132239">
        <w:rPr>
          <w:sz w:val="20"/>
          <w:szCs w:val="20"/>
        </w:rPr>
        <w:t xml:space="preserve">Broad Hinton, Winterbourne Bassett &amp; </w:t>
      </w:r>
      <w:proofErr w:type="spellStart"/>
      <w:r w:rsidR="148A3F94" w:rsidRPr="39132239">
        <w:rPr>
          <w:sz w:val="20"/>
          <w:szCs w:val="20"/>
        </w:rPr>
        <w:t>Uffcott</w:t>
      </w:r>
      <w:proofErr w:type="spellEnd"/>
      <w:r w:rsidR="148A3F94" w:rsidRPr="39132239">
        <w:rPr>
          <w:sz w:val="20"/>
          <w:szCs w:val="20"/>
        </w:rPr>
        <w:t xml:space="preserve"> Neighbourhood Development Plan</w:t>
      </w:r>
      <w:r w:rsidR="563AF010" w:rsidRPr="39132239">
        <w:rPr>
          <w:sz w:val="20"/>
          <w:szCs w:val="20"/>
        </w:rPr>
        <w:t xml:space="preserve"> </w:t>
      </w:r>
      <w:r w:rsidR="3F0A6A2A" w:rsidRPr="39132239">
        <w:rPr>
          <w:sz w:val="20"/>
          <w:szCs w:val="20"/>
        </w:rPr>
        <w:t>will be held on</w:t>
      </w:r>
      <w:r w:rsidR="7F3643A5" w:rsidRPr="39132239">
        <w:rPr>
          <w:sz w:val="20"/>
          <w:szCs w:val="20"/>
        </w:rPr>
        <w:t xml:space="preserve"> </w:t>
      </w:r>
      <w:r w:rsidR="004F6DF3">
        <w:rPr>
          <w:sz w:val="20"/>
          <w:szCs w:val="20"/>
        </w:rPr>
        <w:t xml:space="preserve">Thursday </w:t>
      </w:r>
      <w:r w:rsidR="219BCD51" w:rsidRPr="00D55E77">
        <w:rPr>
          <w:sz w:val="20"/>
          <w:szCs w:val="20"/>
        </w:rPr>
        <w:t>2</w:t>
      </w:r>
      <w:r w:rsidR="004F6DF3">
        <w:rPr>
          <w:sz w:val="20"/>
          <w:szCs w:val="20"/>
        </w:rPr>
        <w:t>4</w:t>
      </w:r>
      <w:r w:rsidR="6CA959B7" w:rsidRPr="00D55E77">
        <w:rPr>
          <w:sz w:val="20"/>
          <w:szCs w:val="20"/>
          <w:vertAlign w:val="superscript"/>
        </w:rPr>
        <w:t>th</w:t>
      </w:r>
      <w:r w:rsidR="6CA959B7" w:rsidRPr="00D55E77">
        <w:rPr>
          <w:sz w:val="20"/>
          <w:szCs w:val="20"/>
        </w:rPr>
        <w:t xml:space="preserve"> </w:t>
      </w:r>
      <w:r w:rsidR="219BCD51" w:rsidRPr="00D55E77">
        <w:rPr>
          <w:sz w:val="20"/>
          <w:szCs w:val="20"/>
        </w:rPr>
        <w:t>September</w:t>
      </w:r>
      <w:r w:rsidR="219BCD51" w:rsidRPr="39132239">
        <w:rPr>
          <w:sz w:val="20"/>
          <w:szCs w:val="20"/>
        </w:rPr>
        <w:t xml:space="preserve"> </w:t>
      </w:r>
      <w:r w:rsidR="24CDDBE0" w:rsidRPr="39132239">
        <w:rPr>
          <w:sz w:val="20"/>
          <w:szCs w:val="20"/>
        </w:rPr>
        <w:t>20</w:t>
      </w:r>
      <w:r w:rsidR="1784DE1C" w:rsidRPr="39132239">
        <w:rPr>
          <w:sz w:val="20"/>
          <w:szCs w:val="20"/>
        </w:rPr>
        <w:t>2</w:t>
      </w:r>
      <w:r w:rsidR="67F9044D" w:rsidRPr="39132239">
        <w:rPr>
          <w:sz w:val="20"/>
          <w:szCs w:val="20"/>
        </w:rPr>
        <w:t>6</w:t>
      </w:r>
      <w:r w:rsidR="3F0A6A2A" w:rsidRPr="39132239">
        <w:rPr>
          <w:sz w:val="20"/>
          <w:szCs w:val="20"/>
        </w:rPr>
        <w:t>.</w:t>
      </w:r>
    </w:p>
    <w:p w14:paraId="0A37501D" w14:textId="77777777" w:rsidR="00BC6F7D" w:rsidRPr="009E2764" w:rsidRDefault="00BC6F7D" w:rsidP="002D704B">
      <w:p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</w:p>
    <w:p w14:paraId="24185C5E" w14:textId="345ECC9F" w:rsidR="00BC6F7D" w:rsidRPr="009E2764" w:rsidRDefault="191CC6C4" w:rsidP="3854B960">
      <w:pPr>
        <w:autoSpaceDE w:val="0"/>
        <w:autoSpaceDN w:val="0"/>
        <w:adjustRightInd w:val="0"/>
        <w:spacing w:after="0"/>
        <w:rPr>
          <w:rFonts w:cs="Arial"/>
          <w:b/>
          <w:bCs/>
          <w:sz w:val="20"/>
          <w:szCs w:val="20"/>
        </w:rPr>
      </w:pPr>
      <w:r w:rsidRPr="3854B960">
        <w:rPr>
          <w:rFonts w:cs="Arial"/>
          <w:sz w:val="20"/>
          <w:szCs w:val="20"/>
        </w:rPr>
        <w:t>The quest</w:t>
      </w:r>
      <w:r w:rsidR="1E2EBA6F" w:rsidRPr="3854B960">
        <w:rPr>
          <w:rFonts w:cs="Arial"/>
          <w:sz w:val="20"/>
          <w:szCs w:val="20"/>
        </w:rPr>
        <w:t>ion which will be asked in the r</w:t>
      </w:r>
      <w:r w:rsidRPr="3854B960">
        <w:rPr>
          <w:rFonts w:cs="Arial"/>
          <w:sz w:val="20"/>
          <w:szCs w:val="20"/>
        </w:rPr>
        <w:t xml:space="preserve">eferendum is </w:t>
      </w:r>
      <w:r w:rsidRPr="3854B960">
        <w:rPr>
          <w:rFonts w:cs="Arial"/>
          <w:b/>
          <w:bCs/>
          <w:sz w:val="20"/>
          <w:szCs w:val="20"/>
        </w:rPr>
        <w:t xml:space="preserve">‘Do you want Wiltshire Council to </w:t>
      </w:r>
      <w:r w:rsidR="166C5859" w:rsidRPr="3854B960">
        <w:rPr>
          <w:rFonts w:cs="Arial"/>
          <w:b/>
          <w:bCs/>
          <w:sz w:val="20"/>
          <w:szCs w:val="20"/>
        </w:rPr>
        <w:t>us</w:t>
      </w:r>
      <w:r w:rsidR="345E67CA" w:rsidRPr="3854B960">
        <w:rPr>
          <w:rFonts w:cs="Arial"/>
          <w:b/>
          <w:bCs/>
          <w:sz w:val="20"/>
          <w:szCs w:val="20"/>
        </w:rPr>
        <w:t xml:space="preserve">e the </w:t>
      </w:r>
      <w:r w:rsidR="06419550" w:rsidRPr="3854B960">
        <w:rPr>
          <w:rFonts w:cs="Arial"/>
          <w:b/>
          <w:bCs/>
          <w:sz w:val="20"/>
          <w:szCs w:val="20"/>
        </w:rPr>
        <w:t>N</w:t>
      </w:r>
      <w:r w:rsidR="345E67CA" w:rsidRPr="3854B960">
        <w:rPr>
          <w:rFonts w:cs="Arial"/>
          <w:b/>
          <w:bCs/>
          <w:sz w:val="20"/>
          <w:szCs w:val="20"/>
        </w:rPr>
        <w:t>eighbourhood</w:t>
      </w:r>
      <w:r w:rsidR="0252FA72" w:rsidRPr="3854B960">
        <w:rPr>
          <w:rFonts w:cs="Arial"/>
          <w:b/>
          <w:bCs/>
          <w:sz w:val="20"/>
          <w:szCs w:val="20"/>
        </w:rPr>
        <w:t xml:space="preserve"> Development</w:t>
      </w:r>
      <w:r w:rsidR="67426D8C" w:rsidRPr="3854B960">
        <w:rPr>
          <w:rFonts w:cs="Arial"/>
          <w:b/>
          <w:bCs/>
          <w:sz w:val="20"/>
          <w:szCs w:val="20"/>
        </w:rPr>
        <w:t xml:space="preserve"> P</w:t>
      </w:r>
      <w:r w:rsidR="345E67CA" w:rsidRPr="3854B960">
        <w:rPr>
          <w:rFonts w:cs="Arial"/>
          <w:b/>
          <w:bCs/>
          <w:sz w:val="20"/>
          <w:szCs w:val="20"/>
        </w:rPr>
        <w:t xml:space="preserve">lan for </w:t>
      </w:r>
      <w:r w:rsidR="4F8DC55F" w:rsidRPr="3854B960">
        <w:rPr>
          <w:b/>
          <w:bCs/>
          <w:sz w:val="20"/>
          <w:szCs w:val="20"/>
        </w:rPr>
        <w:t xml:space="preserve">Broad Hinton, Winterbourne Bassett &amp; </w:t>
      </w:r>
      <w:proofErr w:type="spellStart"/>
      <w:r w:rsidR="4F8DC55F" w:rsidRPr="3854B960">
        <w:rPr>
          <w:b/>
          <w:bCs/>
          <w:sz w:val="20"/>
          <w:szCs w:val="20"/>
        </w:rPr>
        <w:t>Uffcott</w:t>
      </w:r>
      <w:proofErr w:type="spellEnd"/>
      <w:r w:rsidR="7365D1AF" w:rsidRPr="3854B960">
        <w:rPr>
          <w:rFonts w:cs="Arial"/>
          <w:b/>
          <w:bCs/>
          <w:sz w:val="20"/>
          <w:szCs w:val="20"/>
        </w:rPr>
        <w:t xml:space="preserve"> </w:t>
      </w:r>
      <w:r w:rsidRPr="3854B960">
        <w:rPr>
          <w:rFonts w:cs="Arial"/>
          <w:b/>
          <w:bCs/>
          <w:sz w:val="20"/>
          <w:szCs w:val="20"/>
        </w:rPr>
        <w:t>to help it decide planning applications in the neighbourhood area?’</w:t>
      </w:r>
    </w:p>
    <w:p w14:paraId="5DAB6C7B" w14:textId="77777777" w:rsidR="00CF6DB8" w:rsidRPr="009E2764" w:rsidRDefault="00CF6DB8" w:rsidP="3854B960">
      <w:pPr>
        <w:autoSpaceDE w:val="0"/>
        <w:autoSpaceDN w:val="0"/>
        <w:adjustRightInd w:val="0"/>
        <w:spacing w:after="0"/>
        <w:rPr>
          <w:rFonts w:cs="Arial"/>
          <w:b/>
          <w:bCs/>
          <w:sz w:val="18"/>
          <w:szCs w:val="18"/>
        </w:rPr>
      </w:pPr>
    </w:p>
    <w:p w14:paraId="0814D13D" w14:textId="41CC7209" w:rsidR="00BC6F7D" w:rsidRPr="009E2764" w:rsidRDefault="51BF96BF" w:rsidP="39132239">
      <w:pPr>
        <w:pStyle w:val="NoSpacing"/>
        <w:rPr>
          <w:sz w:val="20"/>
          <w:szCs w:val="20"/>
        </w:rPr>
      </w:pPr>
      <w:r w:rsidRPr="3854B960">
        <w:rPr>
          <w:sz w:val="20"/>
          <w:szCs w:val="20"/>
        </w:rPr>
        <w:t xml:space="preserve">The </w:t>
      </w:r>
      <w:r w:rsidR="77D65849" w:rsidRPr="3854B960">
        <w:rPr>
          <w:sz w:val="20"/>
          <w:szCs w:val="20"/>
        </w:rPr>
        <w:t>r</w:t>
      </w:r>
      <w:r w:rsidRPr="3854B960">
        <w:rPr>
          <w:sz w:val="20"/>
          <w:szCs w:val="20"/>
        </w:rPr>
        <w:t>eferendum area is identified on the map which is included with t</w:t>
      </w:r>
      <w:r w:rsidR="77D65849" w:rsidRPr="3854B960">
        <w:rPr>
          <w:sz w:val="20"/>
          <w:szCs w:val="20"/>
        </w:rPr>
        <w:t>his information statement. The r</w:t>
      </w:r>
      <w:r w:rsidRPr="3854B960">
        <w:rPr>
          <w:sz w:val="20"/>
          <w:szCs w:val="20"/>
        </w:rPr>
        <w:t xml:space="preserve">eferendum area reflects the area that has been designated as the </w:t>
      </w:r>
      <w:r w:rsidR="09055788" w:rsidRPr="3854B960">
        <w:rPr>
          <w:sz w:val="20"/>
          <w:szCs w:val="20"/>
        </w:rPr>
        <w:t xml:space="preserve">Broad Hinton, Winterbourne Bassett &amp; </w:t>
      </w:r>
      <w:proofErr w:type="spellStart"/>
      <w:r w:rsidR="09055788" w:rsidRPr="3854B960">
        <w:rPr>
          <w:sz w:val="20"/>
          <w:szCs w:val="20"/>
        </w:rPr>
        <w:t>Uffcott</w:t>
      </w:r>
      <w:proofErr w:type="spellEnd"/>
      <w:r w:rsidR="4F62F70D" w:rsidRPr="3854B960">
        <w:rPr>
          <w:sz w:val="20"/>
          <w:szCs w:val="20"/>
        </w:rPr>
        <w:t xml:space="preserve"> </w:t>
      </w:r>
      <w:r w:rsidRPr="3854B960">
        <w:rPr>
          <w:sz w:val="20"/>
          <w:szCs w:val="20"/>
        </w:rPr>
        <w:t>Neighbourhood Area.</w:t>
      </w:r>
    </w:p>
    <w:p w14:paraId="02EB378F" w14:textId="77777777" w:rsidR="00BC6F7D" w:rsidRPr="009E2764" w:rsidRDefault="00BC6F7D" w:rsidP="3854B960">
      <w:pPr>
        <w:autoSpaceDE w:val="0"/>
        <w:autoSpaceDN w:val="0"/>
        <w:adjustRightInd w:val="0"/>
        <w:spacing w:after="0"/>
        <w:rPr>
          <w:rFonts w:cs="Arial"/>
          <w:sz w:val="18"/>
          <w:szCs w:val="18"/>
        </w:rPr>
      </w:pPr>
    </w:p>
    <w:p w14:paraId="56CBD63B" w14:textId="77777777" w:rsidR="00BC6F7D" w:rsidRPr="009E2764" w:rsidRDefault="00BC6F7D" w:rsidP="002D704B">
      <w:p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  <w:r w:rsidRPr="6FA93447">
        <w:rPr>
          <w:rFonts w:cs="Arial"/>
          <w:sz w:val="20"/>
          <w:szCs w:val="20"/>
        </w:rPr>
        <w:t>A per</w:t>
      </w:r>
      <w:r w:rsidR="008B2118" w:rsidRPr="6FA93447">
        <w:rPr>
          <w:rFonts w:cs="Arial"/>
          <w:sz w:val="20"/>
          <w:szCs w:val="20"/>
        </w:rPr>
        <w:t>son is entitled to vote in the r</w:t>
      </w:r>
      <w:r w:rsidRPr="6FA93447">
        <w:rPr>
          <w:rFonts w:cs="Arial"/>
          <w:sz w:val="20"/>
          <w:szCs w:val="20"/>
        </w:rPr>
        <w:t xml:space="preserve">eferendum </w:t>
      </w:r>
      <w:proofErr w:type="gramStart"/>
      <w:r w:rsidRPr="6FA93447">
        <w:rPr>
          <w:rFonts w:cs="Arial"/>
          <w:sz w:val="20"/>
          <w:szCs w:val="20"/>
        </w:rPr>
        <w:t>if:-</w:t>
      </w:r>
      <w:proofErr w:type="gramEnd"/>
    </w:p>
    <w:p w14:paraId="3F78CE58" w14:textId="77777777" w:rsidR="00BC6F7D" w:rsidRPr="009E2764" w:rsidRDefault="00BC6F7D" w:rsidP="002D704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  <w:r w:rsidRPr="6FA93447">
        <w:rPr>
          <w:rFonts w:cs="Arial"/>
          <w:sz w:val="20"/>
          <w:szCs w:val="20"/>
        </w:rPr>
        <w:t>He or she is entitled to vote in an election of any Councillor of Wiltshir</w:t>
      </w:r>
      <w:r w:rsidR="008B2118" w:rsidRPr="6FA93447">
        <w:rPr>
          <w:rFonts w:cs="Arial"/>
          <w:sz w:val="20"/>
          <w:szCs w:val="20"/>
        </w:rPr>
        <w:t>e Council whose area is in the r</w:t>
      </w:r>
      <w:r w:rsidRPr="6FA93447">
        <w:rPr>
          <w:rFonts w:cs="Arial"/>
          <w:sz w:val="20"/>
          <w:szCs w:val="20"/>
        </w:rPr>
        <w:t>eferendum area; and</w:t>
      </w:r>
    </w:p>
    <w:p w14:paraId="6434A6D2" w14:textId="77777777" w:rsidR="00BC6F7D" w:rsidRPr="009E2764" w:rsidRDefault="00BC6F7D" w:rsidP="002D704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contextualSpacing w:val="0"/>
        <w:rPr>
          <w:rFonts w:cs="Arial"/>
          <w:sz w:val="20"/>
          <w:szCs w:val="20"/>
        </w:rPr>
      </w:pPr>
      <w:r w:rsidRPr="009E2764">
        <w:rPr>
          <w:rFonts w:cs="Arial"/>
          <w:sz w:val="20"/>
          <w:szCs w:val="20"/>
        </w:rPr>
        <w:t xml:space="preserve">His or her qualifying address for the election is in the </w:t>
      </w:r>
      <w:r w:rsidR="008B2118" w:rsidRPr="009E2764">
        <w:rPr>
          <w:rFonts w:cs="Arial"/>
          <w:sz w:val="20"/>
          <w:szCs w:val="20"/>
        </w:rPr>
        <w:t>r</w:t>
      </w:r>
      <w:r w:rsidRPr="009E2764">
        <w:rPr>
          <w:rFonts w:cs="Arial"/>
          <w:sz w:val="20"/>
          <w:szCs w:val="20"/>
        </w:rPr>
        <w:t>eferendum area. A person’s qualifying address is, in relation to a person registered in the register of electors, the address in respect of which he or she is entitled to be so registered.</w:t>
      </w:r>
    </w:p>
    <w:p w14:paraId="6A05A809" w14:textId="77777777" w:rsidR="00BC6F7D" w:rsidRPr="009E2764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sz w:val="20"/>
          <w:szCs w:val="20"/>
        </w:rPr>
      </w:pPr>
    </w:p>
    <w:p w14:paraId="33C58AA8" w14:textId="6F294EC2" w:rsidR="00BC6F7D" w:rsidRPr="009E2764" w:rsidRDefault="008B2118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sz w:val="20"/>
          <w:szCs w:val="20"/>
        </w:rPr>
      </w:pPr>
      <w:r w:rsidRPr="4C58C431">
        <w:rPr>
          <w:rFonts w:cs="Arial"/>
          <w:sz w:val="20"/>
          <w:szCs w:val="20"/>
        </w:rPr>
        <w:t>The r</w:t>
      </w:r>
      <w:r w:rsidR="00BC6F7D" w:rsidRPr="4C58C431">
        <w:rPr>
          <w:rFonts w:cs="Arial"/>
          <w:sz w:val="20"/>
          <w:szCs w:val="20"/>
        </w:rPr>
        <w:t>eferendum expenses limit that</w:t>
      </w:r>
      <w:r w:rsidRPr="4C58C431">
        <w:rPr>
          <w:rFonts w:cs="Arial"/>
          <w:sz w:val="20"/>
          <w:szCs w:val="20"/>
        </w:rPr>
        <w:t xml:space="preserve"> will apply in relation to the r</w:t>
      </w:r>
      <w:r w:rsidR="00BC6F7D" w:rsidRPr="4C58C431">
        <w:rPr>
          <w:rFonts w:cs="Arial"/>
          <w:sz w:val="20"/>
          <w:szCs w:val="20"/>
        </w:rPr>
        <w:t xml:space="preserve">eferendum </w:t>
      </w:r>
      <w:r w:rsidR="00BE7C3F" w:rsidRPr="4C58C431">
        <w:rPr>
          <w:rFonts w:cs="Arial"/>
          <w:sz w:val="20"/>
          <w:szCs w:val="20"/>
        </w:rPr>
        <w:t>is £</w:t>
      </w:r>
      <w:r w:rsidR="00DC45DE" w:rsidRPr="4C58C431">
        <w:rPr>
          <w:rFonts w:cs="Arial"/>
          <w:sz w:val="20"/>
          <w:szCs w:val="20"/>
        </w:rPr>
        <w:t>23</w:t>
      </w:r>
      <w:r w:rsidR="002278F5" w:rsidRPr="4C58C431">
        <w:rPr>
          <w:rFonts w:cs="Arial"/>
          <w:sz w:val="20"/>
          <w:szCs w:val="20"/>
        </w:rPr>
        <w:t>98.3</w:t>
      </w:r>
      <w:r w:rsidR="007E7376" w:rsidRPr="4C58C431">
        <w:rPr>
          <w:rFonts w:cs="Arial"/>
          <w:sz w:val="20"/>
          <w:szCs w:val="20"/>
        </w:rPr>
        <w:t>0</w:t>
      </w:r>
      <w:r w:rsidR="00BC6F7D" w:rsidRPr="4C58C431">
        <w:rPr>
          <w:rFonts w:cs="Arial"/>
          <w:sz w:val="20"/>
          <w:szCs w:val="20"/>
        </w:rPr>
        <w:t xml:space="preserve"> The number of p</w:t>
      </w:r>
      <w:r w:rsidRPr="4C58C431">
        <w:rPr>
          <w:rFonts w:cs="Arial"/>
          <w:sz w:val="20"/>
          <w:szCs w:val="20"/>
        </w:rPr>
        <w:t>ersons entitled to vote in the r</w:t>
      </w:r>
      <w:r w:rsidR="00BC6F7D" w:rsidRPr="4C58C431">
        <w:rPr>
          <w:rFonts w:cs="Arial"/>
          <w:sz w:val="20"/>
          <w:szCs w:val="20"/>
        </w:rPr>
        <w:t>eferendum by reference to which that limit has been calculated is</w:t>
      </w:r>
      <w:r w:rsidR="0024476D" w:rsidRPr="4C58C431">
        <w:rPr>
          <w:rFonts w:cs="Arial"/>
          <w:sz w:val="20"/>
          <w:szCs w:val="20"/>
        </w:rPr>
        <w:t xml:space="preserve"> </w:t>
      </w:r>
      <w:r w:rsidR="00DC1066" w:rsidRPr="554A3C44">
        <w:rPr>
          <w:rFonts w:cs="Arial"/>
          <w:sz w:val="20"/>
          <w:szCs w:val="20"/>
        </w:rPr>
        <w:t>60</w:t>
      </w:r>
      <w:r w:rsidR="006A6911" w:rsidRPr="554A3C44">
        <w:rPr>
          <w:rFonts w:cs="Arial"/>
          <w:sz w:val="20"/>
          <w:szCs w:val="20"/>
        </w:rPr>
        <w:t>5</w:t>
      </w:r>
      <w:r w:rsidR="00BC6F7D" w:rsidRPr="4C58C431">
        <w:rPr>
          <w:rFonts w:cs="Arial"/>
          <w:sz w:val="20"/>
          <w:szCs w:val="20"/>
        </w:rPr>
        <w:t>.</w:t>
      </w:r>
    </w:p>
    <w:p w14:paraId="5A39BBE3" w14:textId="77777777" w:rsidR="00BC6F7D" w:rsidRPr="007665FF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sz w:val="20"/>
          <w:szCs w:val="20"/>
        </w:rPr>
      </w:pPr>
    </w:p>
    <w:p w14:paraId="317831A8" w14:textId="77777777" w:rsidR="0024476D" w:rsidRPr="00D670C8" w:rsidRDefault="008B2118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sz w:val="20"/>
          <w:szCs w:val="20"/>
        </w:rPr>
      </w:pPr>
      <w:r w:rsidRPr="007665FF">
        <w:rPr>
          <w:rFonts w:cs="Arial"/>
          <w:sz w:val="20"/>
          <w:szCs w:val="20"/>
        </w:rPr>
        <w:t>The r</w:t>
      </w:r>
      <w:r w:rsidR="00BC6F7D" w:rsidRPr="007665FF">
        <w:rPr>
          <w:rFonts w:cs="Arial"/>
          <w:sz w:val="20"/>
          <w:szCs w:val="20"/>
        </w:rPr>
        <w:t xml:space="preserve">eferendum will be conducted in accordance with procedures which are </w:t>
      </w:r>
      <w:proofErr w:type="gramStart"/>
      <w:r w:rsidR="00BC6F7D" w:rsidRPr="007665FF">
        <w:rPr>
          <w:rFonts w:cs="Arial"/>
          <w:sz w:val="20"/>
          <w:szCs w:val="20"/>
        </w:rPr>
        <w:t>similar to</w:t>
      </w:r>
      <w:proofErr w:type="gramEnd"/>
      <w:r w:rsidR="00BC6F7D" w:rsidRPr="007665FF">
        <w:rPr>
          <w:rFonts w:cs="Arial"/>
          <w:sz w:val="20"/>
          <w:szCs w:val="20"/>
        </w:rPr>
        <w:t xml:space="preserve"> those used at </w:t>
      </w:r>
      <w:r w:rsidR="00BC6F7D" w:rsidRPr="00D670C8">
        <w:rPr>
          <w:rFonts w:cs="Arial"/>
          <w:sz w:val="20"/>
          <w:szCs w:val="20"/>
        </w:rPr>
        <w:t>local government elections.</w:t>
      </w:r>
    </w:p>
    <w:p w14:paraId="41C8F396" w14:textId="77777777" w:rsidR="0024476D" w:rsidRPr="00D670C8" w:rsidRDefault="0024476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sz w:val="20"/>
          <w:szCs w:val="20"/>
        </w:rPr>
      </w:pPr>
    </w:p>
    <w:p w14:paraId="464489F0" w14:textId="5ABEBC32" w:rsidR="00944651" w:rsidRDefault="00BC6F7D" w:rsidP="3E15B474">
      <w:pPr>
        <w:autoSpaceDE w:val="0"/>
        <w:autoSpaceDN w:val="0"/>
        <w:adjustRightInd w:val="0"/>
        <w:spacing w:after="0" w:line="276" w:lineRule="auto"/>
        <w:rPr>
          <w:rFonts w:cs="Arial"/>
          <w:sz w:val="20"/>
          <w:szCs w:val="20"/>
        </w:rPr>
      </w:pPr>
      <w:r w:rsidRPr="0DC743AD">
        <w:rPr>
          <w:rFonts w:cs="Arial"/>
          <w:sz w:val="20"/>
          <w:szCs w:val="20"/>
        </w:rPr>
        <w:t>A copy of the specified documents, that is those documents listed below, may be inspected during normal opening hours at:</w:t>
      </w:r>
    </w:p>
    <w:p w14:paraId="2E180B81" w14:textId="77777777" w:rsidR="00310428" w:rsidRPr="007F6AED" w:rsidRDefault="00310428" w:rsidP="3E15B474">
      <w:pPr>
        <w:autoSpaceDE w:val="0"/>
        <w:autoSpaceDN w:val="0"/>
        <w:adjustRightInd w:val="0"/>
        <w:spacing w:after="0" w:line="276" w:lineRule="auto"/>
        <w:rPr>
          <w:rFonts w:cs="Arial"/>
          <w:sz w:val="20"/>
          <w:szCs w:val="20"/>
        </w:rPr>
      </w:pPr>
    </w:p>
    <w:p w14:paraId="09B9C7D4" w14:textId="0F608150" w:rsidR="5EB433A7" w:rsidRPr="003B3586" w:rsidRDefault="004346AC" w:rsidP="554A3C44">
      <w:pPr>
        <w:numPr>
          <w:ilvl w:val="0"/>
          <w:numId w:val="11"/>
        </w:numPr>
        <w:spacing w:before="120" w:after="0" w:line="276" w:lineRule="auto"/>
        <w:contextualSpacing w:val="0"/>
        <w:rPr>
          <w:rFonts w:eastAsia="Arial" w:cs="Arial"/>
          <w:sz w:val="20"/>
          <w:szCs w:val="20"/>
        </w:rPr>
      </w:pPr>
      <w:proofErr w:type="spellStart"/>
      <w:r w:rsidRPr="554A3C44">
        <w:rPr>
          <w:rFonts w:eastAsia="Times New Roman"/>
          <w:color w:val="000000" w:themeColor="text1"/>
          <w:sz w:val="20"/>
          <w:szCs w:val="20"/>
        </w:rPr>
        <w:t>Ridgecot</w:t>
      </w:r>
      <w:proofErr w:type="spellEnd"/>
      <w:r w:rsidRPr="554A3C44">
        <w:rPr>
          <w:rFonts w:eastAsia="Times New Roman"/>
          <w:color w:val="000000" w:themeColor="text1"/>
          <w:sz w:val="20"/>
          <w:szCs w:val="20"/>
        </w:rPr>
        <w:t>, 175, Post Office Lane, Broad Hinton, Wiltshire, SN4 9PB</w:t>
      </w:r>
    </w:p>
    <w:p w14:paraId="2E146C40" w14:textId="2520BA0B" w:rsidR="3854B960" w:rsidRDefault="5EB433A7" w:rsidP="5A7EEDD0">
      <w:pPr>
        <w:pStyle w:val="ListParagraph"/>
        <w:numPr>
          <w:ilvl w:val="0"/>
          <w:numId w:val="11"/>
        </w:numPr>
        <w:spacing w:before="120" w:after="120" w:line="276" w:lineRule="auto"/>
        <w:rPr>
          <w:rFonts w:eastAsia="Arial" w:cs="Arial"/>
          <w:sz w:val="20"/>
          <w:szCs w:val="20"/>
        </w:rPr>
      </w:pPr>
      <w:r w:rsidRPr="3854B960">
        <w:rPr>
          <w:rFonts w:eastAsia="Arial" w:cs="Arial"/>
          <w:sz w:val="20"/>
          <w:szCs w:val="20"/>
        </w:rPr>
        <w:t xml:space="preserve">Village Hall, Yew Tree Lane, Broad Hinton, Wiltshire, SN4 9RH </w:t>
      </w:r>
    </w:p>
    <w:p w14:paraId="73CFA246" w14:textId="77777777" w:rsidR="008A7F8F" w:rsidRDefault="008A7F8F" w:rsidP="002D704B">
      <w:pPr>
        <w:autoSpaceDE w:val="0"/>
        <w:autoSpaceDN w:val="0"/>
        <w:adjustRightInd w:val="0"/>
        <w:spacing w:after="0"/>
        <w:contextualSpacing w:val="0"/>
        <w:rPr>
          <w:rFonts w:eastAsia="Arial" w:cs="Arial"/>
          <w:color w:val="000000" w:themeColor="text1"/>
          <w:sz w:val="20"/>
          <w:szCs w:val="20"/>
        </w:rPr>
      </w:pPr>
    </w:p>
    <w:p w14:paraId="61F80C01" w14:textId="1F2F4751" w:rsidR="00BC6F7D" w:rsidRPr="007665FF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7F6AED">
        <w:rPr>
          <w:rFonts w:cs="Arial"/>
          <w:color w:val="000000"/>
          <w:sz w:val="20"/>
          <w:szCs w:val="20"/>
        </w:rPr>
        <w:t>The documents are also available for public viewing</w:t>
      </w:r>
      <w:r w:rsidRPr="003C3ED9">
        <w:rPr>
          <w:rFonts w:cs="Arial"/>
          <w:color w:val="000000"/>
          <w:sz w:val="20"/>
          <w:szCs w:val="20"/>
        </w:rPr>
        <w:t xml:space="preserve"> on Wiltshire Council’s website</w:t>
      </w:r>
      <w:r w:rsidRPr="007665FF">
        <w:rPr>
          <w:rFonts w:cs="Arial"/>
          <w:color w:val="000000"/>
          <w:sz w:val="20"/>
          <w:szCs w:val="20"/>
        </w:rPr>
        <w:t xml:space="preserve"> at:</w:t>
      </w:r>
      <w:r w:rsidR="001379D1" w:rsidRPr="007665FF">
        <w:rPr>
          <w:rFonts w:cs="Arial"/>
          <w:color w:val="000000"/>
          <w:sz w:val="20"/>
          <w:szCs w:val="20"/>
        </w:rPr>
        <w:t xml:space="preserve"> </w:t>
      </w:r>
    </w:p>
    <w:p w14:paraId="05F6071A" w14:textId="77777777" w:rsidR="00AF39A3" w:rsidRPr="007665FF" w:rsidRDefault="0024476D" w:rsidP="002D704B">
      <w:pPr>
        <w:autoSpaceDE w:val="0"/>
        <w:autoSpaceDN w:val="0"/>
        <w:adjustRightInd w:val="0"/>
        <w:spacing w:after="0"/>
        <w:contextualSpacing w:val="0"/>
        <w:rPr>
          <w:sz w:val="20"/>
          <w:szCs w:val="20"/>
        </w:rPr>
      </w:pPr>
      <w:hyperlink r:id="rId8" w:history="1">
        <w:r w:rsidRPr="007665FF">
          <w:rPr>
            <w:rStyle w:val="Hyperlink"/>
            <w:sz w:val="20"/>
            <w:szCs w:val="20"/>
          </w:rPr>
          <w:t>http://www.wiltshire.gov.uk/planning-neighbourhood-latest-news</w:t>
        </w:r>
      </w:hyperlink>
    </w:p>
    <w:p w14:paraId="0E27B00A" w14:textId="77777777" w:rsidR="0024476D" w:rsidRPr="007665FF" w:rsidRDefault="0024476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</w:p>
    <w:p w14:paraId="658242C0" w14:textId="77777777" w:rsidR="00BC6F7D" w:rsidRPr="007665FF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7665FF">
        <w:rPr>
          <w:rFonts w:cs="Arial"/>
          <w:color w:val="000000"/>
          <w:sz w:val="20"/>
          <w:szCs w:val="20"/>
        </w:rPr>
        <w:t xml:space="preserve">The specified documents </w:t>
      </w:r>
      <w:proofErr w:type="gramStart"/>
      <w:r w:rsidRPr="007665FF">
        <w:rPr>
          <w:rFonts w:cs="Arial"/>
          <w:color w:val="000000"/>
          <w:sz w:val="20"/>
          <w:szCs w:val="20"/>
        </w:rPr>
        <w:t>are:-</w:t>
      </w:r>
      <w:proofErr w:type="gramEnd"/>
    </w:p>
    <w:p w14:paraId="499D466A" w14:textId="2DA8996A" w:rsidR="009E2764" w:rsidRPr="00DB6FE4" w:rsidRDefault="210AF4AF" w:rsidP="0DC743AD">
      <w:pPr>
        <w:pStyle w:val="ListParagraph"/>
        <w:numPr>
          <w:ilvl w:val="0"/>
          <w:numId w:val="6"/>
        </w:numPr>
        <w:spacing w:before="150" w:after="150"/>
        <w:ind w:right="150"/>
        <w:rPr>
          <w:rFonts w:eastAsia="Times New Roman" w:cs="Arial"/>
          <w:lang w:eastAsia="en-GB"/>
        </w:rPr>
      </w:pPr>
      <w:r w:rsidRPr="3854B960">
        <w:rPr>
          <w:rFonts w:cs="Arial"/>
          <w:color w:val="000000" w:themeColor="text1"/>
          <w:sz w:val="20"/>
          <w:szCs w:val="20"/>
        </w:rPr>
        <w:t xml:space="preserve">The referendum version of the </w:t>
      </w:r>
      <w:r w:rsidR="4203C9B2" w:rsidRPr="3854B960">
        <w:rPr>
          <w:sz w:val="20"/>
          <w:szCs w:val="20"/>
        </w:rPr>
        <w:t xml:space="preserve">Broad Hinton, Winterbourne Bassett &amp; </w:t>
      </w:r>
      <w:proofErr w:type="spellStart"/>
      <w:r w:rsidR="4203C9B2" w:rsidRPr="3854B960">
        <w:rPr>
          <w:sz w:val="20"/>
          <w:szCs w:val="20"/>
        </w:rPr>
        <w:t>Uffcott</w:t>
      </w:r>
      <w:proofErr w:type="spellEnd"/>
      <w:r w:rsidR="22BB0AC5" w:rsidRPr="3854B960">
        <w:rPr>
          <w:sz w:val="20"/>
          <w:szCs w:val="20"/>
        </w:rPr>
        <w:t xml:space="preserve"> Neighbourhood</w:t>
      </w:r>
      <w:r w:rsidR="67484FCB" w:rsidRPr="3854B960">
        <w:rPr>
          <w:sz w:val="20"/>
          <w:szCs w:val="20"/>
        </w:rPr>
        <w:t xml:space="preserve"> </w:t>
      </w:r>
      <w:r w:rsidR="0E47F365" w:rsidRPr="3854B960">
        <w:rPr>
          <w:sz w:val="20"/>
          <w:szCs w:val="20"/>
        </w:rPr>
        <w:t>Development</w:t>
      </w:r>
      <w:r w:rsidR="040A1A8E" w:rsidRPr="3854B960">
        <w:rPr>
          <w:sz w:val="20"/>
          <w:szCs w:val="20"/>
        </w:rPr>
        <w:t xml:space="preserve"> </w:t>
      </w:r>
      <w:r w:rsidR="22BB0AC5" w:rsidRPr="3854B960">
        <w:rPr>
          <w:sz w:val="20"/>
          <w:szCs w:val="20"/>
        </w:rPr>
        <w:t>Plan</w:t>
      </w:r>
      <w:r w:rsidRPr="3854B960">
        <w:rPr>
          <w:rFonts w:cs="Arial"/>
          <w:color w:val="000000" w:themeColor="text1"/>
          <w:sz w:val="20"/>
          <w:szCs w:val="20"/>
        </w:rPr>
        <w:t xml:space="preserve">; </w:t>
      </w:r>
    </w:p>
    <w:p w14:paraId="0BE86931" w14:textId="77777777" w:rsidR="009E2764" w:rsidRPr="00DB6FE4" w:rsidRDefault="009E2764" w:rsidP="002D704B">
      <w:pPr>
        <w:pStyle w:val="ListParagraph"/>
        <w:numPr>
          <w:ilvl w:val="0"/>
          <w:numId w:val="6"/>
        </w:numPr>
        <w:spacing w:before="150" w:after="150"/>
        <w:ind w:right="150"/>
        <w:rPr>
          <w:rFonts w:cs="Arial"/>
          <w:sz w:val="20"/>
          <w:szCs w:val="20"/>
        </w:rPr>
      </w:pPr>
      <w:r w:rsidRPr="6FA93447">
        <w:rPr>
          <w:rFonts w:cs="Arial"/>
          <w:sz w:val="20"/>
          <w:szCs w:val="20"/>
        </w:rPr>
        <w:t>Referendum Information Statement;</w:t>
      </w:r>
    </w:p>
    <w:p w14:paraId="5681D7E5" w14:textId="7E8F829D" w:rsidR="009E2764" w:rsidRPr="00DB6FE4" w:rsidRDefault="70E7AF3A" w:rsidP="002D704B">
      <w:pPr>
        <w:pStyle w:val="ListParagraph"/>
        <w:numPr>
          <w:ilvl w:val="0"/>
          <w:numId w:val="6"/>
        </w:numPr>
        <w:spacing w:before="150" w:after="150"/>
        <w:ind w:right="150"/>
        <w:rPr>
          <w:rFonts w:eastAsia="Times New Roman" w:cs="Arial"/>
          <w:sz w:val="20"/>
          <w:szCs w:val="20"/>
          <w:lang w:eastAsia="en-GB"/>
        </w:rPr>
      </w:pPr>
      <w:r w:rsidRPr="3E15B474">
        <w:rPr>
          <w:rFonts w:cs="Arial"/>
          <w:color w:val="000000" w:themeColor="text1"/>
          <w:sz w:val="20"/>
          <w:szCs w:val="20"/>
        </w:rPr>
        <w:t xml:space="preserve">The report of the independent examiner into the Neighbourhood </w:t>
      </w:r>
      <w:r w:rsidR="1D4A2C2A" w:rsidRPr="5A7EEDD0">
        <w:rPr>
          <w:rFonts w:cs="Arial"/>
          <w:color w:val="000000" w:themeColor="text1"/>
          <w:sz w:val="20"/>
          <w:szCs w:val="20"/>
        </w:rPr>
        <w:t xml:space="preserve">Development </w:t>
      </w:r>
      <w:r w:rsidRPr="3E15B474">
        <w:rPr>
          <w:rFonts w:cs="Arial"/>
          <w:color w:val="000000" w:themeColor="text1"/>
          <w:sz w:val="20"/>
          <w:szCs w:val="20"/>
        </w:rPr>
        <w:t xml:space="preserve">Plan; </w:t>
      </w:r>
    </w:p>
    <w:p w14:paraId="0C13DEBF" w14:textId="77777777" w:rsidR="009E2764" w:rsidRPr="00DB6FE4" w:rsidRDefault="009E2764" w:rsidP="002D704B">
      <w:pPr>
        <w:pStyle w:val="ListParagraph"/>
        <w:numPr>
          <w:ilvl w:val="0"/>
          <w:numId w:val="6"/>
        </w:numPr>
        <w:spacing w:before="150" w:after="150"/>
        <w:ind w:right="150"/>
        <w:rPr>
          <w:rFonts w:eastAsia="Times New Roman" w:cs="Arial"/>
          <w:sz w:val="20"/>
          <w:szCs w:val="20"/>
          <w:lang w:eastAsia="en-GB"/>
        </w:rPr>
      </w:pPr>
      <w:r w:rsidRPr="6FA93447">
        <w:rPr>
          <w:rFonts w:cs="Arial"/>
          <w:color w:val="000000" w:themeColor="text1"/>
          <w:sz w:val="20"/>
          <w:szCs w:val="20"/>
        </w:rPr>
        <w:t xml:space="preserve">Copies of the written representations submitted to the independent examiner; </w:t>
      </w:r>
    </w:p>
    <w:p w14:paraId="43C14E22" w14:textId="6057AD91" w:rsidR="009E2764" w:rsidRPr="00DB6FE4" w:rsidRDefault="12DE3622" w:rsidP="002D704B">
      <w:pPr>
        <w:pStyle w:val="ListParagraph"/>
        <w:numPr>
          <w:ilvl w:val="0"/>
          <w:numId w:val="6"/>
        </w:numPr>
        <w:spacing w:before="150" w:after="150"/>
        <w:ind w:right="150"/>
        <w:rPr>
          <w:rFonts w:eastAsia="Times New Roman" w:cs="Arial"/>
          <w:sz w:val="20"/>
          <w:szCs w:val="20"/>
          <w:lang w:eastAsia="en-GB"/>
        </w:rPr>
      </w:pPr>
      <w:r w:rsidRPr="3854B960">
        <w:rPr>
          <w:rFonts w:cs="Arial"/>
          <w:color w:val="000000" w:themeColor="text1"/>
          <w:sz w:val="20"/>
          <w:szCs w:val="20"/>
        </w:rPr>
        <w:t xml:space="preserve">A Decision Statement of the Local Planning Authority’s satisfaction that the draft Neighbourhood </w:t>
      </w:r>
      <w:r w:rsidR="50E1A5C8" w:rsidRPr="3854B960">
        <w:rPr>
          <w:rFonts w:cs="Arial"/>
          <w:color w:val="000000" w:themeColor="text1"/>
          <w:sz w:val="20"/>
          <w:szCs w:val="20"/>
        </w:rPr>
        <w:t xml:space="preserve">Development </w:t>
      </w:r>
      <w:r w:rsidRPr="3854B960">
        <w:rPr>
          <w:rFonts w:cs="Arial"/>
          <w:color w:val="000000" w:themeColor="text1"/>
          <w:sz w:val="20"/>
          <w:szCs w:val="20"/>
        </w:rPr>
        <w:t xml:space="preserve">Plan meets the basic conditions </w:t>
      </w:r>
      <w:r w:rsidR="3D384726" w:rsidRPr="5A7EEDD0">
        <w:rPr>
          <w:rFonts w:cs="Arial"/>
          <w:color w:val="000000" w:themeColor="text1"/>
          <w:sz w:val="20"/>
          <w:szCs w:val="20"/>
        </w:rPr>
        <w:t>and other matters set out in paragraph 8 of Schedule 4b of</w:t>
      </w:r>
      <w:r w:rsidRPr="3854B960">
        <w:rPr>
          <w:rFonts w:cs="Arial"/>
          <w:color w:val="000000" w:themeColor="text1"/>
          <w:sz w:val="20"/>
          <w:szCs w:val="20"/>
        </w:rPr>
        <w:t xml:space="preserve"> the </w:t>
      </w:r>
      <w:r w:rsidR="3D384726" w:rsidRPr="5A7EEDD0">
        <w:rPr>
          <w:rFonts w:cs="Arial"/>
          <w:color w:val="000000" w:themeColor="text1"/>
          <w:sz w:val="20"/>
          <w:szCs w:val="20"/>
        </w:rPr>
        <w:t>Town and Country Planning Act 1990 (as amended) as applied to neighbourhood plans by secti</w:t>
      </w:r>
      <w:r w:rsidR="1E8DAFF8" w:rsidRPr="5A7EEDD0">
        <w:rPr>
          <w:rFonts w:cs="Arial"/>
          <w:color w:val="000000" w:themeColor="text1"/>
          <w:sz w:val="20"/>
          <w:szCs w:val="20"/>
        </w:rPr>
        <w:t>on</w:t>
      </w:r>
      <w:r w:rsidRPr="3854B960">
        <w:rPr>
          <w:rFonts w:cs="Arial"/>
          <w:color w:val="000000" w:themeColor="text1"/>
          <w:sz w:val="20"/>
          <w:szCs w:val="20"/>
        </w:rPr>
        <w:t xml:space="preserve"> 38A of </w:t>
      </w:r>
      <w:proofErr w:type="gramStart"/>
      <w:r w:rsidRPr="3854B960">
        <w:rPr>
          <w:rFonts w:cs="Arial"/>
          <w:color w:val="000000" w:themeColor="text1"/>
          <w:sz w:val="20"/>
          <w:szCs w:val="20"/>
        </w:rPr>
        <w:t xml:space="preserve">the </w:t>
      </w:r>
      <w:r w:rsidR="1B965107" w:rsidRPr="5A7EEDD0">
        <w:rPr>
          <w:rFonts w:cs="Arial"/>
          <w:color w:val="000000" w:themeColor="text1"/>
          <w:sz w:val="20"/>
          <w:szCs w:val="20"/>
        </w:rPr>
        <w:t xml:space="preserve"> </w:t>
      </w:r>
      <w:r w:rsidRPr="3854B960">
        <w:rPr>
          <w:rFonts w:cs="Arial"/>
          <w:color w:val="000000" w:themeColor="text1"/>
          <w:sz w:val="20"/>
          <w:szCs w:val="20"/>
        </w:rPr>
        <w:t>Planning</w:t>
      </w:r>
      <w:proofErr w:type="gramEnd"/>
      <w:r w:rsidRPr="3854B960">
        <w:rPr>
          <w:rFonts w:cs="Arial"/>
          <w:color w:val="000000" w:themeColor="text1"/>
          <w:sz w:val="20"/>
          <w:szCs w:val="20"/>
        </w:rPr>
        <w:t xml:space="preserve"> and Compulsory Purchase Act 2004; </w:t>
      </w:r>
    </w:p>
    <w:p w14:paraId="4DC45EA2" w14:textId="77777777" w:rsidR="009E2764" w:rsidRPr="00DB6FE4" w:rsidRDefault="009E2764" w:rsidP="002D704B">
      <w:pPr>
        <w:pStyle w:val="ListParagraph"/>
        <w:numPr>
          <w:ilvl w:val="0"/>
          <w:numId w:val="6"/>
        </w:numPr>
        <w:spacing w:before="150" w:after="150"/>
        <w:ind w:right="150"/>
        <w:rPr>
          <w:rFonts w:eastAsia="Times New Roman" w:cs="Arial"/>
          <w:sz w:val="20"/>
          <w:szCs w:val="20"/>
          <w:lang w:eastAsia="en-GB"/>
        </w:rPr>
      </w:pPr>
      <w:r w:rsidRPr="6FA93447">
        <w:rPr>
          <w:rFonts w:cs="Arial"/>
          <w:color w:val="000000" w:themeColor="text1"/>
          <w:sz w:val="20"/>
          <w:szCs w:val="20"/>
        </w:rPr>
        <w:t xml:space="preserve">A statement that sets out general information as to town and country planning including neighbourhood planning and the referendum; </w:t>
      </w:r>
    </w:p>
    <w:p w14:paraId="60061E4C" w14:textId="43FEBA58" w:rsidR="003C3ED9" w:rsidRDefault="210AF4AF" w:rsidP="0FEBBBC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150" w:after="150"/>
        <w:ind w:right="150"/>
        <w:rPr>
          <w:rFonts w:eastAsia="Times New Roman" w:cs="Arial"/>
          <w:sz w:val="20"/>
          <w:szCs w:val="20"/>
          <w:lang w:eastAsia="en-GB"/>
        </w:rPr>
      </w:pPr>
      <w:r w:rsidRPr="3854B960">
        <w:rPr>
          <w:rFonts w:cs="Arial"/>
          <w:color w:val="000000" w:themeColor="text1"/>
          <w:sz w:val="20"/>
          <w:szCs w:val="20"/>
        </w:rPr>
        <w:t xml:space="preserve">Map of the </w:t>
      </w:r>
      <w:r w:rsidR="7186F4B4" w:rsidRPr="3854B960">
        <w:rPr>
          <w:sz w:val="20"/>
          <w:szCs w:val="20"/>
        </w:rPr>
        <w:t xml:space="preserve">Broad Hinton, Winterbourne Bassett &amp; </w:t>
      </w:r>
      <w:proofErr w:type="spellStart"/>
      <w:r w:rsidR="7186F4B4" w:rsidRPr="3854B960">
        <w:rPr>
          <w:sz w:val="20"/>
          <w:szCs w:val="20"/>
        </w:rPr>
        <w:t>Uffcott</w:t>
      </w:r>
      <w:proofErr w:type="spellEnd"/>
      <w:r w:rsidR="2EB62DF7" w:rsidRPr="3854B960">
        <w:rPr>
          <w:sz w:val="20"/>
          <w:szCs w:val="20"/>
        </w:rPr>
        <w:t xml:space="preserve"> </w:t>
      </w:r>
      <w:r w:rsidR="51B72CDB" w:rsidRPr="3854B960">
        <w:rPr>
          <w:rFonts w:cs="Arial"/>
          <w:color w:val="000000" w:themeColor="text1"/>
          <w:sz w:val="20"/>
          <w:szCs w:val="20"/>
        </w:rPr>
        <w:t>r</w:t>
      </w:r>
      <w:r w:rsidRPr="3854B960">
        <w:rPr>
          <w:rFonts w:cs="Arial"/>
          <w:color w:val="000000" w:themeColor="text1"/>
          <w:sz w:val="20"/>
          <w:szCs w:val="20"/>
        </w:rPr>
        <w:t xml:space="preserve">eferendum area. </w:t>
      </w:r>
    </w:p>
    <w:p w14:paraId="23C18EAB" w14:textId="27C04495" w:rsidR="1E3C08AA" w:rsidRDefault="1E3C08AA" w:rsidP="002D704B">
      <w:pPr>
        <w:spacing w:after="0"/>
        <w:rPr>
          <w:rFonts w:cs="Arial"/>
          <w:color w:val="000000" w:themeColor="text1"/>
          <w:sz w:val="20"/>
          <w:szCs w:val="20"/>
        </w:rPr>
      </w:pPr>
      <w:r w:rsidRPr="6773738F">
        <w:rPr>
          <w:rFonts w:cs="Arial"/>
          <w:color w:val="000000" w:themeColor="text1"/>
          <w:sz w:val="20"/>
          <w:szCs w:val="20"/>
        </w:rPr>
        <w:t>Lucy Townsend</w:t>
      </w:r>
    </w:p>
    <w:p w14:paraId="6B0D2AF2" w14:textId="77777777" w:rsidR="00BC6F7D" w:rsidRPr="009E2764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9E2764">
        <w:rPr>
          <w:rFonts w:cs="Arial"/>
          <w:color w:val="000000"/>
          <w:sz w:val="20"/>
          <w:szCs w:val="20"/>
        </w:rPr>
        <w:t>Counting Officer</w:t>
      </w:r>
    </w:p>
    <w:p w14:paraId="42817E6B" w14:textId="77777777" w:rsidR="00BC6F7D" w:rsidRPr="009E2764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9E2764">
        <w:rPr>
          <w:rFonts w:cs="Arial"/>
          <w:color w:val="000000"/>
          <w:sz w:val="20"/>
          <w:szCs w:val="20"/>
        </w:rPr>
        <w:t>Wiltshire Council</w:t>
      </w:r>
    </w:p>
    <w:p w14:paraId="68246689" w14:textId="77777777" w:rsidR="00BC6F7D" w:rsidRPr="009E2764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9E2764">
        <w:rPr>
          <w:rFonts w:cs="Arial"/>
          <w:color w:val="000000"/>
          <w:sz w:val="20"/>
          <w:szCs w:val="20"/>
        </w:rPr>
        <w:t>County Hall</w:t>
      </w:r>
    </w:p>
    <w:p w14:paraId="7810FE7D" w14:textId="77777777" w:rsidR="00BC6F7D" w:rsidRPr="009E2764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9E2764">
        <w:rPr>
          <w:rFonts w:cs="Arial"/>
          <w:color w:val="000000"/>
          <w:sz w:val="20"/>
          <w:szCs w:val="20"/>
        </w:rPr>
        <w:t>Bythesea Road</w:t>
      </w:r>
    </w:p>
    <w:p w14:paraId="65ADE8B0" w14:textId="77777777" w:rsidR="00BC6F7D" w:rsidRPr="009E2764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9E2764">
        <w:rPr>
          <w:rFonts w:cs="Arial"/>
          <w:color w:val="000000"/>
          <w:sz w:val="20"/>
          <w:szCs w:val="20"/>
        </w:rPr>
        <w:t>Trowbridge</w:t>
      </w:r>
    </w:p>
    <w:p w14:paraId="25F5E763" w14:textId="77777777" w:rsidR="00BC6F7D" w:rsidRPr="009E2764" w:rsidRDefault="00BC6F7D" w:rsidP="002D704B">
      <w:pPr>
        <w:autoSpaceDE w:val="0"/>
        <w:autoSpaceDN w:val="0"/>
        <w:adjustRightInd w:val="0"/>
        <w:spacing w:after="0"/>
        <w:contextualSpacing w:val="0"/>
        <w:rPr>
          <w:rFonts w:cs="Arial"/>
          <w:color w:val="000000"/>
          <w:sz w:val="20"/>
          <w:szCs w:val="20"/>
        </w:rPr>
      </w:pPr>
      <w:r w:rsidRPr="009E2764">
        <w:rPr>
          <w:rFonts w:cs="Arial"/>
          <w:color w:val="000000"/>
          <w:sz w:val="20"/>
          <w:szCs w:val="20"/>
        </w:rPr>
        <w:t>BA14 8JN</w:t>
      </w:r>
    </w:p>
    <w:p w14:paraId="44EAFD9C" w14:textId="77777777" w:rsidR="00BC6F7D" w:rsidRPr="009E2764" w:rsidRDefault="00BC6F7D" w:rsidP="00BC6F7D">
      <w:pPr>
        <w:rPr>
          <w:rFonts w:cs="Arial"/>
          <w:color w:val="000000"/>
          <w:sz w:val="20"/>
          <w:szCs w:val="20"/>
        </w:rPr>
      </w:pPr>
    </w:p>
    <w:p w14:paraId="0A633B4E" w14:textId="338A4F37" w:rsidR="00BC6F7D" w:rsidRPr="009E2764" w:rsidRDefault="004F6DF3" w:rsidP="00BC6F7D">
      <w:pPr>
        <w:rPr>
          <w:rFonts w:cs="Arial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14</w:t>
      </w:r>
      <w:r w:rsidR="179AC7B8" w:rsidRPr="004F6DF3">
        <w:rPr>
          <w:rFonts w:cs="Arial"/>
          <w:color w:val="000000" w:themeColor="text1"/>
          <w:sz w:val="20"/>
          <w:szCs w:val="20"/>
          <w:vertAlign w:val="superscript"/>
        </w:rPr>
        <w:t>th</w:t>
      </w:r>
      <w:r w:rsidR="00297852">
        <w:rPr>
          <w:rFonts w:cs="Arial"/>
          <w:color w:val="000000" w:themeColor="text1"/>
          <w:sz w:val="20"/>
          <w:szCs w:val="20"/>
        </w:rPr>
        <w:t xml:space="preserve"> August</w:t>
      </w:r>
      <w:r w:rsidR="2E68AC3A" w:rsidRPr="12FBF9B6">
        <w:rPr>
          <w:rFonts w:cs="Arial"/>
          <w:color w:val="000000" w:themeColor="text1"/>
          <w:sz w:val="20"/>
          <w:szCs w:val="20"/>
        </w:rPr>
        <w:t xml:space="preserve"> </w:t>
      </w:r>
      <w:r w:rsidR="565A88EC" w:rsidRPr="12FBF9B6">
        <w:rPr>
          <w:rFonts w:cs="Arial"/>
          <w:color w:val="000000" w:themeColor="text1"/>
          <w:sz w:val="20"/>
          <w:szCs w:val="20"/>
        </w:rPr>
        <w:t>20</w:t>
      </w:r>
      <w:r w:rsidR="0940D4E4" w:rsidRPr="12FBF9B6">
        <w:rPr>
          <w:rFonts w:cs="Arial"/>
          <w:color w:val="000000" w:themeColor="text1"/>
          <w:sz w:val="20"/>
          <w:szCs w:val="20"/>
        </w:rPr>
        <w:t>2</w:t>
      </w:r>
      <w:r w:rsidR="069FAD15" w:rsidRPr="12FBF9B6">
        <w:rPr>
          <w:rFonts w:cs="Arial"/>
          <w:color w:val="000000" w:themeColor="text1"/>
          <w:sz w:val="20"/>
          <w:szCs w:val="20"/>
        </w:rPr>
        <w:t>6</w:t>
      </w:r>
    </w:p>
    <w:sectPr w:rsidR="00BC6F7D" w:rsidRPr="009E2764" w:rsidSect="00D670C8">
      <w:pgSz w:w="11906" w:h="16838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029E6"/>
    <w:multiLevelType w:val="hybridMultilevel"/>
    <w:tmpl w:val="14C65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5C1F1"/>
    <w:multiLevelType w:val="hybridMultilevel"/>
    <w:tmpl w:val="27541786"/>
    <w:lvl w:ilvl="0" w:tplc="DD42CE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D02474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20CBD3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D4BBB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3AAE8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5C635D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69E715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B2145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3AA121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326BFC"/>
    <w:multiLevelType w:val="hybridMultilevel"/>
    <w:tmpl w:val="BE205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07F32"/>
    <w:multiLevelType w:val="hybridMultilevel"/>
    <w:tmpl w:val="B61C0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D0779E"/>
    <w:multiLevelType w:val="multilevel"/>
    <w:tmpl w:val="88B89F04"/>
    <w:lvl w:ilvl="0">
      <w:start w:val="1"/>
      <w:numFmt w:val="bullet"/>
      <w:lvlText w:val=""/>
      <w:lvlJc w:val="left"/>
      <w:pPr>
        <w:tabs>
          <w:tab w:val="num" w:pos="72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A51AF8"/>
    <w:multiLevelType w:val="hybridMultilevel"/>
    <w:tmpl w:val="8FD8B7A6"/>
    <w:lvl w:ilvl="0" w:tplc="7D14E0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36E59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66601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2236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9267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90E3D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4E08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2458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BBE70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9C60B1"/>
    <w:multiLevelType w:val="multilevel"/>
    <w:tmpl w:val="494C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D875240"/>
    <w:multiLevelType w:val="hybridMultilevel"/>
    <w:tmpl w:val="B022B246"/>
    <w:lvl w:ilvl="0" w:tplc="C388DC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5A90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60AF03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2FC8E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9C150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E9C56D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62CE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BC02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F94FD2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CB1B10"/>
    <w:multiLevelType w:val="hybridMultilevel"/>
    <w:tmpl w:val="B8669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4127C"/>
    <w:multiLevelType w:val="hybridMultilevel"/>
    <w:tmpl w:val="F24A91A0"/>
    <w:lvl w:ilvl="0" w:tplc="2D906F8E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ED32A7"/>
    <w:multiLevelType w:val="multilevel"/>
    <w:tmpl w:val="E10E9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EA82BFF"/>
    <w:multiLevelType w:val="hybridMultilevel"/>
    <w:tmpl w:val="388EE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176EA"/>
    <w:multiLevelType w:val="hybridMultilevel"/>
    <w:tmpl w:val="991A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F53A8"/>
    <w:multiLevelType w:val="hybridMultilevel"/>
    <w:tmpl w:val="44FE3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796D32"/>
    <w:multiLevelType w:val="multilevel"/>
    <w:tmpl w:val="CFAE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5072668">
    <w:abstractNumId w:val="10"/>
  </w:num>
  <w:num w:numId="2" w16cid:durableId="1334064732">
    <w:abstractNumId w:val="0"/>
  </w:num>
  <w:num w:numId="3" w16cid:durableId="1406489802">
    <w:abstractNumId w:val="12"/>
  </w:num>
  <w:num w:numId="4" w16cid:durableId="156458964">
    <w:abstractNumId w:val="8"/>
  </w:num>
  <w:num w:numId="5" w16cid:durableId="1616475374">
    <w:abstractNumId w:val="2"/>
  </w:num>
  <w:num w:numId="6" w16cid:durableId="1617636239">
    <w:abstractNumId w:val="9"/>
  </w:num>
  <w:num w:numId="7" w16cid:durableId="1807351949">
    <w:abstractNumId w:val="4"/>
  </w:num>
  <w:num w:numId="8" w16cid:durableId="2064525978">
    <w:abstractNumId w:val="14"/>
  </w:num>
  <w:num w:numId="9" w16cid:durableId="349339420">
    <w:abstractNumId w:val="6"/>
  </w:num>
  <w:num w:numId="10" w16cid:durableId="461003075">
    <w:abstractNumId w:val="1"/>
  </w:num>
  <w:num w:numId="11" w16cid:durableId="58134597">
    <w:abstractNumId w:val="7"/>
  </w:num>
  <w:num w:numId="12" w16cid:durableId="62338696">
    <w:abstractNumId w:val="13"/>
  </w:num>
  <w:num w:numId="13" w16cid:durableId="650139271">
    <w:abstractNumId w:val="5"/>
  </w:num>
  <w:num w:numId="14" w16cid:durableId="735125234">
    <w:abstractNumId w:val="3"/>
  </w:num>
  <w:num w:numId="15" w16cid:durableId="8804359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F7D"/>
    <w:rsid w:val="0003688B"/>
    <w:rsid w:val="0003775E"/>
    <w:rsid w:val="000556C1"/>
    <w:rsid w:val="00076954"/>
    <w:rsid w:val="00080526"/>
    <w:rsid w:val="000B2595"/>
    <w:rsid w:val="000B7F15"/>
    <w:rsid w:val="000B7F59"/>
    <w:rsid w:val="000E1FEE"/>
    <w:rsid w:val="001109EA"/>
    <w:rsid w:val="001144CE"/>
    <w:rsid w:val="001235A9"/>
    <w:rsid w:val="001379D1"/>
    <w:rsid w:val="00141D4B"/>
    <w:rsid w:val="001466BF"/>
    <w:rsid w:val="00195146"/>
    <w:rsid w:val="001B0AD6"/>
    <w:rsid w:val="001D03E9"/>
    <w:rsid w:val="001D645E"/>
    <w:rsid w:val="001F1199"/>
    <w:rsid w:val="001F26EC"/>
    <w:rsid w:val="00200BE1"/>
    <w:rsid w:val="00217B5A"/>
    <w:rsid w:val="002278F5"/>
    <w:rsid w:val="0024476D"/>
    <w:rsid w:val="00250DBE"/>
    <w:rsid w:val="00273E1F"/>
    <w:rsid w:val="00294E75"/>
    <w:rsid w:val="00297852"/>
    <w:rsid w:val="002C0771"/>
    <w:rsid w:val="002D05D2"/>
    <w:rsid w:val="002D704B"/>
    <w:rsid w:val="002E21B8"/>
    <w:rsid w:val="002E50A6"/>
    <w:rsid w:val="00310428"/>
    <w:rsid w:val="00326001"/>
    <w:rsid w:val="0033044D"/>
    <w:rsid w:val="003329D7"/>
    <w:rsid w:val="00351F3F"/>
    <w:rsid w:val="00374D0B"/>
    <w:rsid w:val="003B3586"/>
    <w:rsid w:val="003B7170"/>
    <w:rsid w:val="003C1DBD"/>
    <w:rsid w:val="003C3ED9"/>
    <w:rsid w:val="004129FA"/>
    <w:rsid w:val="004346AC"/>
    <w:rsid w:val="00481892"/>
    <w:rsid w:val="0049241A"/>
    <w:rsid w:val="004F6DF3"/>
    <w:rsid w:val="00503B92"/>
    <w:rsid w:val="005075CD"/>
    <w:rsid w:val="00536765"/>
    <w:rsid w:val="00573E8E"/>
    <w:rsid w:val="005A03BD"/>
    <w:rsid w:val="005B2EC3"/>
    <w:rsid w:val="0064496E"/>
    <w:rsid w:val="00661F05"/>
    <w:rsid w:val="006A6911"/>
    <w:rsid w:val="006E0014"/>
    <w:rsid w:val="006E34D3"/>
    <w:rsid w:val="006F4599"/>
    <w:rsid w:val="006F5C44"/>
    <w:rsid w:val="00700330"/>
    <w:rsid w:val="00727C71"/>
    <w:rsid w:val="0073335E"/>
    <w:rsid w:val="0075302C"/>
    <w:rsid w:val="007665FF"/>
    <w:rsid w:val="007817B8"/>
    <w:rsid w:val="007C085F"/>
    <w:rsid w:val="007E7376"/>
    <w:rsid w:val="007F6AED"/>
    <w:rsid w:val="008020EE"/>
    <w:rsid w:val="0081403B"/>
    <w:rsid w:val="00815A38"/>
    <w:rsid w:val="00830CA0"/>
    <w:rsid w:val="00833572"/>
    <w:rsid w:val="00854838"/>
    <w:rsid w:val="008A7F8F"/>
    <w:rsid w:val="008B1FA0"/>
    <w:rsid w:val="008B2118"/>
    <w:rsid w:val="008B5D18"/>
    <w:rsid w:val="008E69D2"/>
    <w:rsid w:val="00901DCB"/>
    <w:rsid w:val="00926E90"/>
    <w:rsid w:val="00927CBF"/>
    <w:rsid w:val="00933CDC"/>
    <w:rsid w:val="00944651"/>
    <w:rsid w:val="009622B7"/>
    <w:rsid w:val="00995C4D"/>
    <w:rsid w:val="009963D5"/>
    <w:rsid w:val="009A1E0A"/>
    <w:rsid w:val="009C24E7"/>
    <w:rsid w:val="009D0EA9"/>
    <w:rsid w:val="009E2764"/>
    <w:rsid w:val="009E70D9"/>
    <w:rsid w:val="00A34583"/>
    <w:rsid w:val="00A573B9"/>
    <w:rsid w:val="00A75007"/>
    <w:rsid w:val="00A76928"/>
    <w:rsid w:val="00AD13D3"/>
    <w:rsid w:val="00AD22C8"/>
    <w:rsid w:val="00AE7545"/>
    <w:rsid w:val="00AE7B86"/>
    <w:rsid w:val="00AF39A3"/>
    <w:rsid w:val="00B541CA"/>
    <w:rsid w:val="00BA6260"/>
    <w:rsid w:val="00BC6F7D"/>
    <w:rsid w:val="00BD2801"/>
    <w:rsid w:val="00BE7C3F"/>
    <w:rsid w:val="00C41189"/>
    <w:rsid w:val="00C512BA"/>
    <w:rsid w:val="00C8189C"/>
    <w:rsid w:val="00CC0934"/>
    <w:rsid w:val="00CD6AD5"/>
    <w:rsid w:val="00CF5BD8"/>
    <w:rsid w:val="00CF6DB8"/>
    <w:rsid w:val="00D17B5E"/>
    <w:rsid w:val="00D55E77"/>
    <w:rsid w:val="00D5614A"/>
    <w:rsid w:val="00D670C8"/>
    <w:rsid w:val="00DB6FE4"/>
    <w:rsid w:val="00DC1066"/>
    <w:rsid w:val="00DC45DE"/>
    <w:rsid w:val="00DC659B"/>
    <w:rsid w:val="00DD642E"/>
    <w:rsid w:val="00E13FF5"/>
    <w:rsid w:val="00E75261"/>
    <w:rsid w:val="00E86F97"/>
    <w:rsid w:val="00EA5C4E"/>
    <w:rsid w:val="00EC0E39"/>
    <w:rsid w:val="00EE5BD4"/>
    <w:rsid w:val="00F072DB"/>
    <w:rsid w:val="00F1064F"/>
    <w:rsid w:val="00F119E9"/>
    <w:rsid w:val="00F17D1B"/>
    <w:rsid w:val="00F3555A"/>
    <w:rsid w:val="00F46B1B"/>
    <w:rsid w:val="00F64D9A"/>
    <w:rsid w:val="00FC4392"/>
    <w:rsid w:val="00FD5BAB"/>
    <w:rsid w:val="00FF1C82"/>
    <w:rsid w:val="0252FA72"/>
    <w:rsid w:val="0278C623"/>
    <w:rsid w:val="02D88B14"/>
    <w:rsid w:val="0327142B"/>
    <w:rsid w:val="03481B50"/>
    <w:rsid w:val="036DA77B"/>
    <w:rsid w:val="040A1A8E"/>
    <w:rsid w:val="040AEF28"/>
    <w:rsid w:val="04300B2F"/>
    <w:rsid w:val="04305417"/>
    <w:rsid w:val="04548B2D"/>
    <w:rsid w:val="06419550"/>
    <w:rsid w:val="069FAD15"/>
    <w:rsid w:val="06EA9C4F"/>
    <w:rsid w:val="0727A966"/>
    <w:rsid w:val="077D3E78"/>
    <w:rsid w:val="07B068ED"/>
    <w:rsid w:val="085AD1AF"/>
    <w:rsid w:val="08ADF345"/>
    <w:rsid w:val="09055788"/>
    <w:rsid w:val="0940D4E4"/>
    <w:rsid w:val="09B37EFC"/>
    <w:rsid w:val="09D23AA5"/>
    <w:rsid w:val="0A03D66D"/>
    <w:rsid w:val="0A87F467"/>
    <w:rsid w:val="0AFA87AF"/>
    <w:rsid w:val="0B5AE0B4"/>
    <w:rsid w:val="0BC80F5F"/>
    <w:rsid w:val="0BDA1EF1"/>
    <w:rsid w:val="0C09E535"/>
    <w:rsid w:val="0C776A1D"/>
    <w:rsid w:val="0DC743AD"/>
    <w:rsid w:val="0DF78773"/>
    <w:rsid w:val="0E2356DF"/>
    <w:rsid w:val="0E3A6EF6"/>
    <w:rsid w:val="0E47F365"/>
    <w:rsid w:val="0E6BB62B"/>
    <w:rsid w:val="0FEBBBCC"/>
    <w:rsid w:val="104FB241"/>
    <w:rsid w:val="1113CDB5"/>
    <w:rsid w:val="11A5DC52"/>
    <w:rsid w:val="11FB1CED"/>
    <w:rsid w:val="120C382B"/>
    <w:rsid w:val="12CEBEED"/>
    <w:rsid w:val="12CFE965"/>
    <w:rsid w:val="12DE3622"/>
    <w:rsid w:val="12FBF9B6"/>
    <w:rsid w:val="142226DE"/>
    <w:rsid w:val="145AF81A"/>
    <w:rsid w:val="14653E98"/>
    <w:rsid w:val="148A3F94"/>
    <w:rsid w:val="14B2E5DE"/>
    <w:rsid w:val="1513D708"/>
    <w:rsid w:val="1557F3B2"/>
    <w:rsid w:val="15780C9B"/>
    <w:rsid w:val="1588D5FC"/>
    <w:rsid w:val="1641CAA1"/>
    <w:rsid w:val="1660E816"/>
    <w:rsid w:val="166C5859"/>
    <w:rsid w:val="169AF450"/>
    <w:rsid w:val="16FBD2A9"/>
    <w:rsid w:val="17581D4F"/>
    <w:rsid w:val="1784DE1C"/>
    <w:rsid w:val="179AC7B8"/>
    <w:rsid w:val="17C5F3E8"/>
    <w:rsid w:val="182577D9"/>
    <w:rsid w:val="186C883E"/>
    <w:rsid w:val="191CC6C4"/>
    <w:rsid w:val="1947B9FD"/>
    <w:rsid w:val="1953AFCA"/>
    <w:rsid w:val="19C6A262"/>
    <w:rsid w:val="19D31815"/>
    <w:rsid w:val="1B965107"/>
    <w:rsid w:val="1CFFB742"/>
    <w:rsid w:val="1D4A2C2A"/>
    <w:rsid w:val="1E2EBA6F"/>
    <w:rsid w:val="1E3C08AA"/>
    <w:rsid w:val="1E60B448"/>
    <w:rsid w:val="1E8DAFF8"/>
    <w:rsid w:val="1EFA537F"/>
    <w:rsid w:val="1EFD1117"/>
    <w:rsid w:val="20A41727"/>
    <w:rsid w:val="20FD888C"/>
    <w:rsid w:val="210AF4AF"/>
    <w:rsid w:val="21352122"/>
    <w:rsid w:val="217DE030"/>
    <w:rsid w:val="219BCD51"/>
    <w:rsid w:val="22BB0AC5"/>
    <w:rsid w:val="22BB0BFB"/>
    <w:rsid w:val="2306C1BB"/>
    <w:rsid w:val="23542E13"/>
    <w:rsid w:val="239DE608"/>
    <w:rsid w:val="24CDDBE0"/>
    <w:rsid w:val="250ABAA7"/>
    <w:rsid w:val="271DCD2B"/>
    <w:rsid w:val="2735EFE9"/>
    <w:rsid w:val="28D0605E"/>
    <w:rsid w:val="2A8827A6"/>
    <w:rsid w:val="2ABBDB36"/>
    <w:rsid w:val="2AF5550E"/>
    <w:rsid w:val="2B98B940"/>
    <w:rsid w:val="2BE788CD"/>
    <w:rsid w:val="2C6CDDAA"/>
    <w:rsid w:val="2CCF6FE6"/>
    <w:rsid w:val="2CD4F1AE"/>
    <w:rsid w:val="2E40F0A8"/>
    <w:rsid w:val="2E68AC3A"/>
    <w:rsid w:val="2EABC41F"/>
    <w:rsid w:val="2EB62DF7"/>
    <w:rsid w:val="2ECAE792"/>
    <w:rsid w:val="2FAC1BB1"/>
    <w:rsid w:val="30104937"/>
    <w:rsid w:val="3146562E"/>
    <w:rsid w:val="338F67E9"/>
    <w:rsid w:val="33DAB9FC"/>
    <w:rsid w:val="345E67CA"/>
    <w:rsid w:val="3557E8FF"/>
    <w:rsid w:val="357AE271"/>
    <w:rsid w:val="35FF996C"/>
    <w:rsid w:val="3701F91A"/>
    <w:rsid w:val="375CED49"/>
    <w:rsid w:val="37CFFD05"/>
    <w:rsid w:val="3854B960"/>
    <w:rsid w:val="39132239"/>
    <w:rsid w:val="3B1E9D50"/>
    <w:rsid w:val="3B606112"/>
    <w:rsid w:val="3C24B7C7"/>
    <w:rsid w:val="3C26CEAA"/>
    <w:rsid w:val="3C9BCF1D"/>
    <w:rsid w:val="3CA1EBDA"/>
    <w:rsid w:val="3D013BCD"/>
    <w:rsid w:val="3D25ED35"/>
    <w:rsid w:val="3D384726"/>
    <w:rsid w:val="3D457874"/>
    <w:rsid w:val="3D654EB2"/>
    <w:rsid w:val="3E15B474"/>
    <w:rsid w:val="3E39C979"/>
    <w:rsid w:val="3E6597F8"/>
    <w:rsid w:val="3F0A6A2A"/>
    <w:rsid w:val="3F170547"/>
    <w:rsid w:val="401A6C03"/>
    <w:rsid w:val="4203C9B2"/>
    <w:rsid w:val="4218ACB2"/>
    <w:rsid w:val="42D139A2"/>
    <w:rsid w:val="4402EBE2"/>
    <w:rsid w:val="45492F75"/>
    <w:rsid w:val="45B0DF5E"/>
    <w:rsid w:val="46C23CF6"/>
    <w:rsid w:val="47694BF3"/>
    <w:rsid w:val="482A52E4"/>
    <w:rsid w:val="4841B7AC"/>
    <w:rsid w:val="492909AE"/>
    <w:rsid w:val="49457CEA"/>
    <w:rsid w:val="49C9EB29"/>
    <w:rsid w:val="4A9B679F"/>
    <w:rsid w:val="4B4AA93B"/>
    <w:rsid w:val="4B9D560D"/>
    <w:rsid w:val="4BC783C4"/>
    <w:rsid w:val="4BE19811"/>
    <w:rsid w:val="4C58C431"/>
    <w:rsid w:val="4CE4DC24"/>
    <w:rsid w:val="4D771E20"/>
    <w:rsid w:val="4D90D102"/>
    <w:rsid w:val="4EF22BB1"/>
    <w:rsid w:val="4F1854BB"/>
    <w:rsid w:val="4F5DDC24"/>
    <w:rsid w:val="4F62F70D"/>
    <w:rsid w:val="4F6C6F7B"/>
    <w:rsid w:val="4F8DC55F"/>
    <w:rsid w:val="4F8E4803"/>
    <w:rsid w:val="4FBED3B5"/>
    <w:rsid w:val="5053BA7F"/>
    <w:rsid w:val="5068C9B1"/>
    <w:rsid w:val="506CF512"/>
    <w:rsid w:val="5082EB5F"/>
    <w:rsid w:val="50B4AA82"/>
    <w:rsid w:val="50E1A5C8"/>
    <w:rsid w:val="50F7FA34"/>
    <w:rsid w:val="51B72CDB"/>
    <w:rsid w:val="51BF96BF"/>
    <w:rsid w:val="523FBB78"/>
    <w:rsid w:val="5298029B"/>
    <w:rsid w:val="52AF0A6E"/>
    <w:rsid w:val="52B0A543"/>
    <w:rsid w:val="531EA5E5"/>
    <w:rsid w:val="54C57C0F"/>
    <w:rsid w:val="554A3C44"/>
    <w:rsid w:val="559C43FD"/>
    <w:rsid w:val="55DABC88"/>
    <w:rsid w:val="563AF010"/>
    <w:rsid w:val="565A88EC"/>
    <w:rsid w:val="5708A3A4"/>
    <w:rsid w:val="585654BF"/>
    <w:rsid w:val="58A62771"/>
    <w:rsid w:val="58FC7F78"/>
    <w:rsid w:val="5A02F2BD"/>
    <w:rsid w:val="5A3D3444"/>
    <w:rsid w:val="5A7EEDD0"/>
    <w:rsid w:val="5AD9866B"/>
    <w:rsid w:val="5B3EB834"/>
    <w:rsid w:val="5EB433A7"/>
    <w:rsid w:val="5FB0AC80"/>
    <w:rsid w:val="609D0C80"/>
    <w:rsid w:val="609F07E8"/>
    <w:rsid w:val="60AE35C2"/>
    <w:rsid w:val="631874D5"/>
    <w:rsid w:val="635FD478"/>
    <w:rsid w:val="640E62E6"/>
    <w:rsid w:val="643D0660"/>
    <w:rsid w:val="6456717D"/>
    <w:rsid w:val="6512B6D0"/>
    <w:rsid w:val="66647370"/>
    <w:rsid w:val="66FF1BAD"/>
    <w:rsid w:val="673D63B8"/>
    <w:rsid w:val="67426D8C"/>
    <w:rsid w:val="67484FCB"/>
    <w:rsid w:val="6773738F"/>
    <w:rsid w:val="67B43FD2"/>
    <w:rsid w:val="67F9044D"/>
    <w:rsid w:val="67FB3B58"/>
    <w:rsid w:val="69EB9189"/>
    <w:rsid w:val="6A49C2DC"/>
    <w:rsid w:val="6CA2DF4F"/>
    <w:rsid w:val="6CA959B7"/>
    <w:rsid w:val="6CBFCEEA"/>
    <w:rsid w:val="6D052A7F"/>
    <w:rsid w:val="6D2CBE6D"/>
    <w:rsid w:val="6D5D212B"/>
    <w:rsid w:val="6E82E923"/>
    <w:rsid w:val="6EEB7545"/>
    <w:rsid w:val="6F0A91DF"/>
    <w:rsid w:val="6F236652"/>
    <w:rsid w:val="6F38B509"/>
    <w:rsid w:val="6F4B8A71"/>
    <w:rsid w:val="6F638DA1"/>
    <w:rsid w:val="6FA93447"/>
    <w:rsid w:val="6FC8B85A"/>
    <w:rsid w:val="70CB41F1"/>
    <w:rsid w:val="70E7AF3A"/>
    <w:rsid w:val="710863CF"/>
    <w:rsid w:val="7186F4B4"/>
    <w:rsid w:val="71BF952B"/>
    <w:rsid w:val="71F100CD"/>
    <w:rsid w:val="7221AD63"/>
    <w:rsid w:val="7365D1AF"/>
    <w:rsid w:val="737457BD"/>
    <w:rsid w:val="74DCEA35"/>
    <w:rsid w:val="77168FE2"/>
    <w:rsid w:val="7770C90E"/>
    <w:rsid w:val="77B06F80"/>
    <w:rsid w:val="77D65849"/>
    <w:rsid w:val="785425C4"/>
    <w:rsid w:val="79D35DC0"/>
    <w:rsid w:val="7A750532"/>
    <w:rsid w:val="7A938C71"/>
    <w:rsid w:val="7AC3BBC9"/>
    <w:rsid w:val="7B1E06A2"/>
    <w:rsid w:val="7B24E4AC"/>
    <w:rsid w:val="7B7654BD"/>
    <w:rsid w:val="7BE78445"/>
    <w:rsid w:val="7C7D8CFE"/>
    <w:rsid w:val="7CA91ACD"/>
    <w:rsid w:val="7CC6634A"/>
    <w:rsid w:val="7DD2139B"/>
    <w:rsid w:val="7E35A53E"/>
    <w:rsid w:val="7EF25011"/>
    <w:rsid w:val="7F3643A5"/>
    <w:rsid w:val="7FE1F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7962E"/>
  <w15:docId w15:val="{8C3AE1C2-32F7-40AC-A833-0C840994F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3E9"/>
    <w:pPr>
      <w:spacing w:line="240" w:lineRule="auto"/>
      <w:contextualSpacing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03E9"/>
    <w:pPr>
      <w:spacing w:after="0" w:line="240" w:lineRule="auto"/>
      <w:contextualSpacing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BC6F7D"/>
    <w:pPr>
      <w:ind w:left="720"/>
    </w:pPr>
  </w:style>
  <w:style w:type="character" w:styleId="Hyperlink">
    <w:name w:val="Hyperlink"/>
    <w:basedOn w:val="DefaultParagraphFont"/>
    <w:uiPriority w:val="99"/>
    <w:unhideWhenUsed/>
    <w:rsid w:val="001379D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379D1"/>
    <w:rPr>
      <w:color w:val="800080" w:themeColor="followedHyperlink"/>
      <w:u w:val="single"/>
    </w:rPr>
  </w:style>
  <w:style w:type="character" w:customStyle="1" w:styleId="xbe">
    <w:name w:val="_xbe"/>
    <w:basedOn w:val="DefaultParagraphFont"/>
    <w:rsid w:val="00AE7B86"/>
  </w:style>
  <w:style w:type="character" w:styleId="Strong">
    <w:name w:val="Strong"/>
    <w:basedOn w:val="DefaultParagraphFont"/>
    <w:uiPriority w:val="22"/>
    <w:qFormat/>
    <w:rsid w:val="009A1E0A"/>
    <w:rPr>
      <w:b/>
      <w:bCs/>
    </w:rPr>
  </w:style>
  <w:style w:type="paragraph" w:styleId="Revision">
    <w:name w:val="Revision"/>
    <w:hidden/>
    <w:uiPriority w:val="99"/>
    <w:semiHidden/>
    <w:rsid w:val="00AE7545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ltshire.gov.uk/planning-neighbourhood-latest-new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f9e225-0762-47db-a700-d28ac4b3e40d" xsi:nil="true"/>
    <lcf76f155ced4ddcb4097134ff3c332f xmlns="c4ba4403-9a45-4164-93c6-337a68600f5b">
      <Terms xmlns="http://schemas.microsoft.com/office/infopath/2007/PartnerControls"/>
    </lcf76f155ced4ddcb4097134ff3c332f>
    <FileType xmlns="c4ba4403-9a45-4164-93c6-337a68600f5b" xsi:nil="true"/>
    <Comments xmlns="c4ba4403-9a45-4164-93c6-337a68600f5b" xsi:nil="true"/>
    <RequestType xmlns="c4ba4403-9a45-4164-93c6-337a68600f5b" xsi:nil="true"/>
    <Trigger xmlns="c4ba4403-9a45-4164-93c6-337a68600f5b" xsi:nil="true"/>
    <Disposal_x0020_Date xmlns="c4ba4403-9a45-4164-93c6-337a68600f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D7F6141EACB4BA9349048CF0774F0" ma:contentTypeVersion="37" ma:contentTypeDescription="Create a new document." ma:contentTypeScope="" ma:versionID="eeb37b65fc666f0f99d655113f557240">
  <xsd:schema xmlns:xsd="http://www.w3.org/2001/XMLSchema" xmlns:xs="http://www.w3.org/2001/XMLSchema" xmlns:p="http://schemas.microsoft.com/office/2006/metadata/properties" xmlns:ns2="79f8e20e-4a64-4625-81ca-2546acda2677" xmlns:ns3="c4ba4403-9a45-4164-93c6-337a68600f5b" xmlns:ns4="e0f9e225-0762-47db-a700-d28ac4b3e40d" targetNamespace="http://schemas.microsoft.com/office/2006/metadata/properties" ma:root="true" ma:fieldsID="c51962bf50c7e0cf276684499be582c1" ns2:_="" ns3:_="" ns4:_="">
    <xsd:import namespace="79f8e20e-4a64-4625-81ca-2546acda2677"/>
    <xsd:import namespace="c4ba4403-9a45-4164-93c6-337a68600f5b"/>
    <xsd:import namespace="e0f9e225-0762-47db-a700-d28ac4b3e4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4:TaxCatchAll" minOccurs="0"/>
                <xsd:element ref="ns3:Comments" minOccurs="0"/>
                <xsd:element ref="ns3:RequestType" minOccurs="0"/>
                <xsd:element ref="ns3:FileType" minOccurs="0"/>
                <xsd:element ref="ns3:MediaServiceObjectDetectorVersions" minOccurs="0"/>
                <xsd:element ref="ns3:MediaServiceSearchProperties" minOccurs="0"/>
                <xsd:element ref="ns3:Trigger" minOccurs="0"/>
                <xsd:element ref="ns3:Disposal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8e20e-4a64-4625-81ca-2546acda26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a4403-9a45-4164-93c6-337a68600f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2df4a1f-7efd-448e-8d4c-d4bc9706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omments" ma:index="22" nillable="true" ma:displayName="Retention Period" ma:internalName="Comments">
      <xsd:simpleType>
        <xsd:restriction base="dms:Text">
          <xsd:maxLength value="255"/>
        </xsd:restriction>
      </xsd:simpleType>
    </xsd:element>
    <xsd:element name="RequestType" ma:index="23" nillable="true" ma:displayName="Trigger Point" ma:internalName="RequestType">
      <xsd:simpleType>
        <xsd:restriction base="dms:Text">
          <xsd:maxLength value="255"/>
        </xsd:restriction>
      </xsd:simpleType>
    </xsd:element>
    <xsd:element name="FileType" ma:index="24" nillable="true" ma:displayName="Retention Status" ma:internalName="FileType">
      <xsd:simpleType>
        <xsd:restriction base="dms:Text">
          <xsd:maxLength value="255"/>
        </xsd:restriction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igger" ma:index="27" nillable="true" ma:displayName="Trigger" ma:format="Dropdown" ma:indexed="true" ma:internalName="Trigger">
      <xsd:simpleType>
        <xsd:restriction base="dms:Choice">
          <xsd:enumeration value="Yes"/>
          <xsd:enumeration value="No"/>
        </xsd:restriction>
      </xsd:simpleType>
    </xsd:element>
    <xsd:element name="Disposal_x0020_Date" ma:index="28" nillable="true" ma:displayName="Disposal Date" ma:format="DateOnly" ma:indexed="true" ma:internalName="Disposal_x0020_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9e225-0762-47db-a700-d28ac4b3e40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13940fd-df8f-4673-ac58-905acbfd535b}" ma:internalName="TaxCatchAll" ma:showField="CatchAllData" ma:web="79f8e20e-4a64-4625-81ca-2546acda26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0AC90-FD22-4281-81E0-1ABB3069E488}">
  <ds:schemaRefs>
    <ds:schemaRef ds:uri="http://schemas.microsoft.com/office/2006/metadata/properties"/>
    <ds:schemaRef ds:uri="http://schemas.microsoft.com/office/infopath/2007/PartnerControls"/>
    <ds:schemaRef ds:uri="e0f9e225-0762-47db-a700-d28ac4b3e40d"/>
    <ds:schemaRef ds:uri="c4ba4403-9a45-4164-93c6-337a68600f5b"/>
  </ds:schemaRefs>
</ds:datastoreItem>
</file>

<file path=customXml/itemProps2.xml><?xml version="1.0" encoding="utf-8"?>
<ds:datastoreItem xmlns:ds="http://schemas.openxmlformats.org/officeDocument/2006/customXml" ds:itemID="{B644C2DE-EB08-4A6A-8467-727E0D387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8e20e-4a64-4625-81ca-2546acda2677"/>
    <ds:schemaRef ds:uri="c4ba4403-9a45-4164-93c6-337a68600f5b"/>
    <ds:schemaRef ds:uri="e0f9e225-0762-47db-a700-d28ac4b3e4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F20C3A-F156-49F7-9865-E3C0848F35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443</Words>
  <Characters>2531</Characters>
  <Application>Microsoft Office Word</Application>
  <DocSecurity>0</DocSecurity>
  <Lines>21</Lines>
  <Paragraphs>5</Paragraphs>
  <ScaleCrop>false</ScaleCrop>
  <Company>Wiltshire Council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McBride, Anna</dc:creator>
  <cp:keywords/>
  <cp:lastModifiedBy>Clements, Tracey</cp:lastModifiedBy>
  <cp:revision>4</cp:revision>
  <cp:lastPrinted>2026-08-04T10:18:00Z</cp:lastPrinted>
  <dcterms:created xsi:type="dcterms:W3CDTF">2026-08-04T10:15:00Z</dcterms:created>
  <dcterms:modified xsi:type="dcterms:W3CDTF">2026-08-04T10:23:00Z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0x010100054D7F6141EACB4BA9349048CF0774F0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