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34A70EFB" Type="http://schemas.openxmlformats.org/package/2006/relationships/metadata/core-properties" Target="/docProps/core.xml"/><Relationship Id="R34A70EFB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48"/>
        </w:rPr>
      </w:pPr>
      <w:r>
        <w:rPr>
          <w:sz w:val="48"/>
        </w:rPr>
        <w:t>Wiltshire Council</w:t>
      </w:r>
    </w:p>
    <w:p>
      <w:pPr>
        <w:jc w:val="center"/>
        <w:rPr>
          <w:sz w:val="48"/>
        </w:rPr>
      </w:pPr>
      <w:r>
        <w:rPr>
          <w:sz w:val="48"/>
        </w:rPr>
        <w:t>Parish Council Re-runs</w:t>
      </w:r>
    </w:p>
    <w:p>
      <w:pPr>
        <w:jc w:val="center"/>
        <w:rPr>
          <w:sz w:val="48"/>
        </w:rPr>
      </w:pPr>
      <w:r>
        <w:rPr>
          <w:sz w:val="48"/>
        </w:rPr>
        <w:t>Timetable of Proceedings for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>Thursday 19 June 2025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 xml:space="preserve"> </w:t>
      </w:r>
    </w:p>
    <w:tbl>
      <w:tblPr>
        <w:tblStyle w:val="T2"/>
        <w:tblW w:w="0" w:type="auto"/>
        <w:tblInd w:w="1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nil" w:sz="0" w:space="0" w:shadow="0" w:frame="0" w:color="00000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Election</w:t>
              <w:tab/>
              <w:t xml:space="preserve"> Wednesday 14 May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Nomination Packs Available to Candidates from</w:t>
              <w:tab/>
              <w:t xml:space="preserve"> Wednesday 14 May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Nominations open between 10am and 4pm from</w:t>
              <w:tab/>
              <w:t xml:space="preserve"> Thursday 15 May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Nominations</w:t>
              <w:tab/>
              <w:t>4:00 pm Thursday 22 May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Withdrawal of Candidate</w:t>
              <w:tab/>
              <w:t>4:00 pm Thursday 22 May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Statement of Persons nominated</w:t>
              <w:tab/>
              <w:t>4:00 pm Friday 23 May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Poll Cards - Run 1 - to post</w:t>
              <w:tab/>
              <w:t xml:space="preserve"> Tuesday 27 May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Date to Register to Vote</w:t>
              <w:tab/>
              <w:t xml:space="preserve"> Tuesday 3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Votes - Run 1 - to post</w:t>
              <w:tab/>
              <w:t xml:space="preserve"> Wednesday 4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Postal Vote Applications</w:t>
              <w:tab/>
              <w:t>5:00 pm Wednesday 4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Votes - Run 2 - to post (applications received from close of nominations to postal vote deadline)</w:t>
              <w:tab/>
              <w:t xml:space="preserve"> Tuesday 10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day for Voter Authority Certificates</w:t>
              <w:tab/>
              <w:t>5:00 pm Wednesday 11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Publication of Notice of Poll</w:t>
              <w:tab/>
              <w:t xml:space="preserve"> Wednesday 11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Proxy Vote Applications</w:t>
              <w:tab/>
              <w:t>5:00 pm Wednesday 11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Appointment of Poll and Count Agents</w:t>
              <w:tab/>
              <w:t xml:space="preserve"> Thursday 12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First Day to Issue Replacement Lost Postal Ballot Papers</w:t>
              <w:tab/>
              <w:t xml:space="preserve"> Friday 13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 Opening Session 1</w:t>
              <w:tab/>
              <w:t>10:00 am Tuesday 17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 Opening Session 2</w:t>
              <w:tab/>
              <w:t>10:00 am Wednesday 18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Polling Day</w:t>
              <w:tab/>
              <w:t>7:00 am to 10:00 pm Thursday 19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Postal Vote Opening Session 3</w:t>
              <w:tab/>
              <w:t>2:00 pm Thursday 19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Emergency Proxy Votes</w:t>
              <w:tab/>
              <w:t>5:00 pm Thursday 19 June 2025</w:t>
            </w:r>
          </w:p>
        </w:tc>
      </w:tr>
    </w:tbl>
    <w:p>
      <w:pPr>
        <w:tabs>
          <w:tab w:val="left" w:pos="5103" w:leader="none"/>
          <w:tab w:val="right" w:pos="9356" w:leader="none"/>
        </w:tabs>
        <w:rPr>
          <w:sz w:val="22"/>
        </w:rPr>
      </w:pPr>
    </w:p>
    <w:p>
      <w:pPr>
        <w:tabs>
          <w:tab w:val="left" w:pos="5103" w:leader="none"/>
          <w:tab w:val="right" w:pos="9356" w:leader="none"/>
        </w:tabs>
        <w:rPr>
          <w:sz w:val="22"/>
        </w:rPr>
      </w:pPr>
      <w:r>
        <w:rPr>
          <w:sz w:val="22"/>
        </w:rPr>
        <w:t xml:space="preserve">Dated </w:t>
      </w:r>
      <w:r>
        <w:rPr>
          <w:sz w:val="22"/>
        </w:rPr>
        <w:fldChar w:fldCharType="begin"/>
      </w:r>
      <w:r>
        <w:rPr>
          <w:sz w:val="22"/>
        </w:rPr>
        <w:instrText xml:space="preserve"> DATE \@ "dddd dd MMMM yyyy" \* MERGEFORMAT </w:instrText>
      </w:r>
      <w:r>
        <w:rPr>
          <w:sz w:val="22"/>
        </w:rPr>
        <w:fldChar w:fldCharType="separate"/>
      </w:r>
      <w:r>
        <w:rPr>
          <w:sz w:val="22"/>
        </w:rPr>
        <w:t>Thursday</w:t>
      </w:r>
      <w:r>
        <w:rPr>
          <w:sz w:val="22"/>
        </w:rPr>
        <w:t xml:space="preserve"> </w:t>
      </w:r>
      <w:r>
        <w:rPr>
          <w:sz w:val="22"/>
        </w:rPr>
        <w:t>08</w:t>
      </w:r>
      <w:r>
        <w:rPr>
          <w:sz w:val="22"/>
        </w:rPr>
        <w:t xml:space="preserve"> </w:t>
      </w:r>
      <w:r>
        <w:rPr>
          <w:sz w:val="22"/>
        </w:rPr>
        <w:t>May</w:t>
      </w:r>
      <w:r>
        <w:rPr>
          <w:sz w:val="22"/>
        </w:rPr>
        <w:t xml:space="preserve"> </w:t>
      </w:r>
      <w:r>
        <w:rPr>
          <w:sz w:val="22"/>
        </w:rPr>
        <w:t>2025</w:t>
      </w:r>
      <w:r>
        <w:rPr>
          <w:sz w:val="22"/>
        </w:rPr>
        <w:fldChar w:fldCharType="end"/>
      </w: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  <w:r>
        <w:rPr>
          <w:sz w:val="16"/>
        </w:rPr>
        <w:t>Printed and published by the Returning Officer, Electoral Services, Wiltshire Council, County Hall, Bythesea Road, Trowbridge, Wiltshire, BA14 8JN</w:t>
      </w:r>
    </w:p>
    <w:p>
      <w:pPr>
        <w:sectPr>
          <w:headerReference xmlns:r="http://schemas.openxmlformats.org/officeDocument/2006/relationships" w:type="default" r:id="RelHdr1"/>
          <w:footerReference xmlns:r="http://schemas.openxmlformats.org/officeDocument/2006/relationships" w:type="default" r:id="RelFtr1"/>
          <w:type w:val="nextPage"/>
          <w:pgSz w:w="11909" w:h="16834" w:code="0"/>
          <w:pgMar w:left="1440" w:right="1009" w:top="1134" w:bottom="425" w:header="0" w:footer="0" w:gutter="0"/>
          <w:pgNumType w:chapSep="hyphen"/>
        </w:sectPr>
      </w:pPr>
    </w:p>
    <w:p>
      <w:pPr>
        <w:jc w:val="center"/>
        <w:rPr>
          <w:sz w:val="48"/>
        </w:rPr>
      </w:pPr>
      <w:r>
        <w:rPr>
          <w:sz w:val="48"/>
        </w:rPr>
        <w:t>Wiltshire Council</w:t>
      </w:r>
    </w:p>
    <w:p>
      <w:pPr>
        <w:jc w:val="center"/>
        <w:rPr>
          <w:sz w:val="48"/>
        </w:rPr>
      </w:pPr>
      <w:r>
        <w:rPr>
          <w:sz w:val="48"/>
        </w:rPr>
        <w:t>Parish Council Re-runs</w:t>
      </w:r>
    </w:p>
    <w:p>
      <w:pPr>
        <w:jc w:val="center"/>
        <w:rPr>
          <w:sz w:val="48"/>
        </w:rPr>
      </w:pPr>
      <w:r>
        <w:rPr>
          <w:sz w:val="48"/>
        </w:rPr>
        <w:t>Timetable of Proceedings for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>Thursday 19 June 2025</w:t>
      </w:r>
    </w:p>
    <w:p>
      <w:pPr>
        <w:tabs>
          <w:tab w:val="left" w:pos="5103" w:leader="none"/>
          <w:tab w:val="right" w:pos="9356" w:leader="none"/>
        </w:tabs>
        <w:jc w:val="center"/>
        <w:rPr>
          <w:sz w:val="48"/>
        </w:rPr>
      </w:pPr>
      <w:r>
        <w:rPr>
          <w:sz w:val="48"/>
        </w:rPr>
        <w:t xml:space="preserve"> </w:t>
      </w:r>
    </w:p>
    <w:tbl>
      <w:tblPr>
        <w:tblStyle w:val="T2"/>
        <w:tblW w:w="0" w:type="auto"/>
        <w:tblInd w:w="1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nil" w:sz="0" w:space="0" w:shadow="0" w:frame="0" w:color="000000"/>
          <w:insideV w:val="single" w:sz="4" w:space="0" w:shadow="0" w:fram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Last Day to Issue Replacement Spoilt or Lost Postal Votes</w:t>
              <w:tab/>
              <w:t>5:00 pm Thursday 19 June 2025</w:t>
            </w:r>
          </w:p>
        </w:tc>
      </w:tr>
      <w:tr>
        <w:trPr>
          <w:wBefore w:w="0" w:type="dxa"/>
        </w:trPr>
        <w:tc>
          <w:tcPr>
            <w:tcW w:w="9356" w:type="dxa"/>
            <w:vAlign w:val="center"/>
          </w:tcPr>
          <w:p>
            <w:pPr>
              <w:tabs>
                <w:tab w:val="right" w:pos="9106" w:leader="none"/>
              </w:tabs>
              <w:spacing w:before="120" w:after="120" w:beforeAutospacing="0" w:afterAutospacing="0"/>
              <w:rPr>
                <w:sz w:val="22"/>
              </w:rPr>
            </w:pPr>
            <w:r>
              <w:rPr>
                <w:sz w:val="22"/>
              </w:rPr>
              <w:t>Deadline for Receipt of Candidates Expenses</w:t>
              <w:tab/>
              <w:t xml:space="preserve"> Thursday 17 July 2025</w:t>
            </w:r>
          </w:p>
        </w:tc>
      </w:tr>
    </w:tbl>
    <w:p>
      <w:pPr>
        <w:tabs>
          <w:tab w:val="left" w:pos="5103" w:leader="none"/>
          <w:tab w:val="right" w:pos="9356" w:leader="none"/>
        </w:tabs>
        <w:rPr>
          <w:sz w:val="22"/>
        </w:rPr>
      </w:pPr>
    </w:p>
    <w:p>
      <w:pPr>
        <w:tabs>
          <w:tab w:val="left" w:pos="5103" w:leader="none"/>
          <w:tab w:val="right" w:pos="9356" w:leader="none"/>
        </w:tabs>
        <w:rPr>
          <w:sz w:val="22"/>
        </w:rPr>
      </w:pPr>
      <w:r>
        <w:rPr>
          <w:sz w:val="22"/>
        </w:rPr>
        <w:t xml:space="preserve">Dated </w:t>
      </w:r>
      <w:r>
        <w:rPr>
          <w:sz w:val="22"/>
        </w:rPr>
        <w:fldChar w:fldCharType="begin"/>
      </w:r>
      <w:r>
        <w:rPr>
          <w:sz w:val="22"/>
        </w:rPr>
        <w:instrText xml:space="preserve"> DATE \@ "dddd dd MMMM yyyy" \* MERGEFORMAT </w:instrText>
      </w:r>
      <w:r>
        <w:rPr>
          <w:sz w:val="22"/>
        </w:rPr>
        <w:fldChar w:fldCharType="separate"/>
      </w:r>
      <w:r>
        <w:rPr>
          <w:sz w:val="22"/>
        </w:rPr>
        <w:t>Thursday</w:t>
      </w:r>
      <w:r>
        <w:rPr>
          <w:sz w:val="22"/>
        </w:rPr>
        <w:t xml:space="preserve"> </w:t>
      </w:r>
      <w:r>
        <w:rPr>
          <w:sz w:val="22"/>
        </w:rPr>
        <w:t>08</w:t>
      </w:r>
      <w:r>
        <w:rPr>
          <w:sz w:val="22"/>
        </w:rPr>
        <w:t xml:space="preserve"> </w:t>
      </w:r>
      <w:r>
        <w:rPr>
          <w:sz w:val="22"/>
        </w:rPr>
        <w:t>May</w:t>
      </w:r>
      <w:r>
        <w:rPr>
          <w:sz w:val="22"/>
        </w:rPr>
        <w:t xml:space="preserve"> </w:t>
      </w:r>
      <w:r>
        <w:rPr>
          <w:sz w:val="22"/>
        </w:rPr>
        <w:t>2025</w:t>
      </w:r>
      <w:r>
        <w:rPr>
          <w:sz w:val="22"/>
        </w:rPr>
        <w:fldChar w:fldCharType="end"/>
      </w: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</w:p>
    <w:p>
      <w:pPr>
        <w:tabs>
          <w:tab w:val="left" w:pos="5103" w:leader="none"/>
          <w:tab w:val="right" w:pos="9356" w:leader="none"/>
        </w:tabs>
        <w:jc w:val="center"/>
        <w:rPr>
          <w:sz w:val="16"/>
        </w:rPr>
      </w:pPr>
      <w:r>
        <w:rPr>
          <w:sz w:val="16"/>
        </w:rPr>
        <w:t>Printed and published by the Returning Officer, Electoral Services, Wiltshire Council, County Hall, Bythesea Road, Trowbridge, Wiltshire, BA14 8JN</w:t>
      </w:r>
    </w:p>
    <w:sectPr>
      <w:headerReference xmlns:r="http://schemas.openxmlformats.org/officeDocument/2006/relationships" w:type="default" r:id="RelHdr2"/>
      <w:footerReference xmlns:r="http://schemas.openxmlformats.org/officeDocument/2006/relationships" w:type="default" r:id="RelFtr2"/>
      <w:type w:val="nextPage"/>
      <w:pgSz w:w="11909" w:h="16834" w:code="0"/>
      <w:pgMar w:left="1440" w:right="1009" w:top="1134" w:bottom="425" w:header="0" w:footer="0" w:gutter="0"/>
      <w:pgNumType w:chapSep="hyphen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2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2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2"/>
    </w:rPr>
  </w:style>
  <w:style w:type="paragraph" w:styleId="P1">
    <w:name w:val="Header"/>
    <w:basedOn w:val="P0"/>
    <w:next w:val="P1"/>
    <w:pPr>
      <w:tabs>
        <w:tab w:val="center" w:pos="4153" w:leader="none"/>
        <w:tab w:val="right" w:pos="8306" w:leader="none"/>
      </w:tabs>
    </w:pPr>
    <w:rPr>
      <w:sz w:val="22"/>
    </w:rPr>
  </w:style>
  <w:style w:type="paragraph" w:styleId="P2">
    <w:name w:val="Footer"/>
    <w:basedOn w:val="P0"/>
    <w:next w:val="P2"/>
    <w:pPr>
      <w:tabs>
        <w:tab w:val="center" w:pos="4153" w:leader="none"/>
        <w:tab w:val="right" w:pos="8306" w:leader="none"/>
      </w:tabs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2"/>
    </w:rPr>
  </w:style>
  <w:style w:type="character" w:styleId="C2">
    <w:name w:val="Hyperlink"/>
    <w:rPr>
      <w:color w:val="0000FF"/>
      <w:sz w:val="22"/>
      <w:u w:val="single"/>
    </w:rPr>
  </w:style>
  <w:style w:type="table" w:styleId="T0" w:default="1">
    <w:name w:val="Normal Table"/>
    <w:rPr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2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Ftr2" Type="http://schemas.openxmlformats.org/officeDocument/2006/relationships/footer" Target="footer2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Relationship Id="RelHdr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F64ED3-7CDE-41BC-9A39-C9DCE0A585AE}"/>
</file>

<file path=customXml/itemProps2.xml><?xml version="1.0" encoding="utf-8"?>
<ds:datastoreItem xmlns:ds="http://schemas.openxmlformats.org/officeDocument/2006/customXml" ds:itemID="{2CE2117F-7512-4770-84BF-BBAEE496D497}"/>
</file>

<file path=customXml/itemProps3.xml><?xml version="1.0" encoding="utf-8"?>
<ds:datastoreItem xmlns:ds="http://schemas.openxmlformats.org/officeDocument/2006/customXml" ds:itemID="{0A2A424E-F486-4A5C-A7A9-3073C65F275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1</cp:revision>
  <dcterms:created xsi:type="dcterms:W3CDTF">2025-05-08T07:43:45Z</dcterms:created>
  <dcterms:modified xsi:type="dcterms:W3CDTF">2025-05-08T07:44:53Z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